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widowControl/>
        <w:suppressLineNumbers w:val="0"/>
        <w:spacing w:before="0" w:beforeAutospacing="1" w:after="0" w:afterAutospacing="1" w:line="400" w:lineRule="atLeast"/>
        <w:ind w:left="0" w:right="0"/>
        <w:jc w:val="left"/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附件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</w:t>
      </w:r>
    </w:p>
    <w:p>
      <w:pPr>
        <w:pStyle w:val="8"/>
        <w:keepNext w:val="0"/>
        <w:keepLines w:val="0"/>
        <w:widowControl/>
        <w:suppressLineNumbers w:val="0"/>
        <w:spacing w:before="0" w:beforeAutospacing="1" w:after="0" w:afterAutospacing="1" w:line="400" w:lineRule="atLeast"/>
        <w:ind w:left="0" w:right="0"/>
        <w:jc w:val="center"/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萍乡市湘东区2019年度引进高层次人才岗位表</w:t>
      </w:r>
    </w:p>
    <w:tbl>
      <w:tblPr>
        <w:tblW w:w="15760" w:type="dxa"/>
        <w:tblInd w:w="-74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8"/>
        <w:gridCol w:w="1808"/>
        <w:gridCol w:w="2368"/>
        <w:gridCol w:w="715"/>
        <w:gridCol w:w="2914"/>
        <w:gridCol w:w="2846"/>
        <w:gridCol w:w="44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8" w:hRule="atLeast"/>
        </w:trPr>
        <w:tc>
          <w:tcPr>
            <w:tcW w:w="6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18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  <w:lang w:val="en-US" w:eastAsia="zh-CN" w:bidi="ar"/>
              </w:rPr>
              <w:t>单位名称</w:t>
            </w:r>
          </w:p>
        </w:tc>
        <w:tc>
          <w:tcPr>
            <w:tcW w:w="23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  <w:lang w:val="en-US" w:eastAsia="zh-CN" w:bidi="ar"/>
              </w:rPr>
              <w:t>岗位名称</w:t>
            </w:r>
          </w:p>
        </w:tc>
        <w:tc>
          <w:tcPr>
            <w:tcW w:w="7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  <w:lang w:val="en-US" w:eastAsia="zh-CN" w:bidi="ar"/>
              </w:rPr>
              <w:t>招录人数</w:t>
            </w:r>
          </w:p>
        </w:tc>
        <w:tc>
          <w:tcPr>
            <w:tcW w:w="29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  <w:lang w:val="en-US" w:eastAsia="zh-CN" w:bidi="ar"/>
              </w:rPr>
              <w:t>最低学历</w:t>
            </w:r>
          </w:p>
        </w:tc>
        <w:tc>
          <w:tcPr>
            <w:tcW w:w="28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  <w:lang w:val="en-US" w:eastAsia="zh-CN" w:bidi="ar"/>
              </w:rPr>
              <w:t>专业领域</w:t>
            </w:r>
          </w:p>
        </w:tc>
        <w:tc>
          <w:tcPr>
            <w:tcW w:w="44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  <w:lang w:val="en-US" w:eastAsia="zh-CN" w:bidi="ar"/>
              </w:rPr>
              <w:t>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7" w:hRule="atLeast"/>
        </w:trPr>
        <w:tc>
          <w:tcPr>
            <w:tcW w:w="6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  <w:lang w:val="en-US" w:eastAsia="zh-CN" w:bidi="ar"/>
              </w:rPr>
              <w:t>湘东区区委党校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  <w:lang w:val="en-US" w:eastAsia="zh-CN" w:bidi="ar"/>
              </w:rPr>
              <w:t>讲师岗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29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  <w:lang w:val="en-US" w:eastAsia="zh-CN" w:bidi="ar"/>
              </w:rPr>
              <w:t>全日制硕士研究生及以上学历</w:t>
            </w:r>
          </w:p>
        </w:tc>
        <w:tc>
          <w:tcPr>
            <w:tcW w:w="2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  <w:lang w:val="en-US" w:eastAsia="zh-CN" w:bidi="ar"/>
              </w:rPr>
              <w:t>研究生专业为哲学专业、政治学专业、马克思主义理论专业</w:t>
            </w:r>
          </w:p>
        </w:tc>
        <w:tc>
          <w:tcPr>
            <w:tcW w:w="4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  <w:lang w:val="en-US" w:eastAsia="zh-CN" w:bidi="ar"/>
              </w:rPr>
              <w:t>35周岁以下（1984年6月1日以后出生）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7" w:hRule="atLeast"/>
        </w:trPr>
        <w:tc>
          <w:tcPr>
            <w:tcW w:w="6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  <w:lang w:val="en-US" w:eastAsia="zh-CN" w:bidi="ar"/>
              </w:rPr>
              <w:t>湘东区农业农村局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  <w:lang w:val="en-US" w:eastAsia="zh-CN" w:bidi="ar"/>
              </w:rPr>
              <w:t>农技站专技岗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29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  <w:lang w:val="en-US" w:eastAsia="zh-CN" w:bidi="ar"/>
              </w:rPr>
              <w:t>全日制硕士研究生及以上学历</w:t>
            </w:r>
          </w:p>
        </w:tc>
        <w:tc>
          <w:tcPr>
            <w:tcW w:w="2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  <w:lang w:val="en-US" w:eastAsia="zh-CN" w:bidi="ar"/>
              </w:rPr>
              <w:t>研究生专业为植物保护专业、水产专业、生物化学与分子生物学专业</w:t>
            </w:r>
          </w:p>
        </w:tc>
        <w:tc>
          <w:tcPr>
            <w:tcW w:w="4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  <w:lang w:val="en-US" w:eastAsia="zh-CN" w:bidi="ar"/>
              </w:rPr>
              <w:t>35周岁以下（1984年6月1日以后出生）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3" w:hRule="atLeast"/>
        </w:trPr>
        <w:tc>
          <w:tcPr>
            <w:tcW w:w="6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  <w:lang w:val="en-US" w:eastAsia="zh-CN" w:bidi="ar"/>
              </w:rPr>
              <w:t>湘东区司法局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  <w:lang w:val="en-US" w:eastAsia="zh-CN" w:bidi="ar"/>
              </w:rPr>
              <w:t>法律援助中心法律服务岗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29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  <w:lang w:val="en-US" w:eastAsia="zh-CN" w:bidi="ar"/>
              </w:rPr>
              <w:t>全日制硕士研究生及以上学历</w:t>
            </w:r>
          </w:p>
        </w:tc>
        <w:tc>
          <w:tcPr>
            <w:tcW w:w="2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  <w:lang w:val="en-US" w:eastAsia="zh-CN" w:bidi="ar"/>
              </w:rPr>
              <w:t>研究生专业为法学专业</w:t>
            </w:r>
          </w:p>
        </w:tc>
        <w:tc>
          <w:tcPr>
            <w:tcW w:w="4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1.通过国家司法考试并取得A类法律资格证书；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  <w:lang w:val="en-US" w:eastAsia="zh-CN" w:bidi="ar"/>
              </w:rPr>
              <w:t>35周岁以下（1984年6月1日以后出生）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8" w:hRule="atLeast"/>
        </w:trPr>
        <w:tc>
          <w:tcPr>
            <w:tcW w:w="6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80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  <w:lang w:val="en-US" w:eastAsia="zh-CN" w:bidi="ar"/>
              </w:rPr>
              <w:t>湘东区住房和城乡建设局</w:t>
            </w:r>
          </w:p>
        </w:tc>
        <w:tc>
          <w:tcPr>
            <w:tcW w:w="236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  <w:lang w:val="en-US" w:eastAsia="zh-CN" w:bidi="ar"/>
              </w:rPr>
              <w:t>建设管理岗</w:t>
            </w:r>
          </w:p>
        </w:tc>
        <w:tc>
          <w:tcPr>
            <w:tcW w:w="71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29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  <w:lang w:val="en-US" w:eastAsia="zh-CN" w:bidi="ar"/>
              </w:rPr>
              <w:t>全日制硕士研究生及以上学历</w:t>
            </w:r>
          </w:p>
        </w:tc>
        <w:tc>
          <w:tcPr>
            <w:tcW w:w="284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  <w:lang w:val="en-US" w:eastAsia="zh-CN" w:bidi="ar"/>
              </w:rPr>
              <w:t>研究生专业为建筑学专业、土木工程专业</w:t>
            </w:r>
          </w:p>
        </w:tc>
        <w:tc>
          <w:tcPr>
            <w:tcW w:w="441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  <w:lang w:val="en-US" w:eastAsia="zh-CN" w:bidi="ar"/>
              </w:rPr>
              <w:t>35周岁以下（1984年6月1日以后出生）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4" w:hRule="atLeast"/>
        </w:trPr>
        <w:tc>
          <w:tcPr>
            <w:tcW w:w="6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8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6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4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1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2" w:hRule="atLeast"/>
        </w:trPr>
        <w:tc>
          <w:tcPr>
            <w:tcW w:w="6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  <w:lang w:val="en-US" w:eastAsia="zh-CN" w:bidi="ar"/>
              </w:rPr>
              <w:t>湘东区人力资源和社会保障局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  <w:lang w:val="en-US" w:eastAsia="zh-CN" w:bidi="ar"/>
              </w:rPr>
              <w:t>劳动人事仲裁院仲裁岗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29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  <w:lang w:val="en-US" w:eastAsia="zh-CN" w:bidi="ar"/>
              </w:rPr>
              <w:t>全日制硕士研究生及以上学历</w:t>
            </w:r>
          </w:p>
        </w:tc>
        <w:tc>
          <w:tcPr>
            <w:tcW w:w="2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  <w:lang w:val="en-US" w:eastAsia="zh-CN" w:bidi="ar"/>
              </w:rPr>
              <w:t>研究生专业为法学专业</w:t>
            </w:r>
          </w:p>
        </w:tc>
        <w:tc>
          <w:tcPr>
            <w:tcW w:w="4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  <w:lang w:val="en-US" w:eastAsia="zh-CN" w:bidi="ar"/>
              </w:rPr>
              <w:t>35周岁以下（1984年6月1日以后出生）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8" w:hRule="atLeast"/>
        </w:trPr>
        <w:tc>
          <w:tcPr>
            <w:tcW w:w="6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180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  <w:lang w:val="en-US" w:eastAsia="zh-CN" w:bidi="ar"/>
              </w:rPr>
              <w:t>昌盛城市投资有限公司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  <w:lang w:val="en-US" w:eastAsia="zh-CN" w:bidi="ar"/>
              </w:rPr>
              <w:t>会计岗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29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  <w:lang w:val="en-US" w:eastAsia="zh-CN" w:bidi="ar"/>
              </w:rPr>
              <w:t>全日制硕士研究生及以上学历</w:t>
            </w:r>
          </w:p>
        </w:tc>
        <w:tc>
          <w:tcPr>
            <w:tcW w:w="2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  <w:lang w:val="en-US" w:eastAsia="zh-CN" w:bidi="ar"/>
              </w:rPr>
              <w:t>研究生专业为财政学（含税收学）专业、会计学专业</w:t>
            </w:r>
          </w:p>
        </w:tc>
        <w:tc>
          <w:tcPr>
            <w:tcW w:w="4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  <w:lang w:val="en-US" w:eastAsia="zh-CN" w:bidi="ar"/>
              </w:rPr>
              <w:t>35周岁以下（1984年6月1日以后出生）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1" w:hRule="atLeast"/>
        </w:trPr>
        <w:tc>
          <w:tcPr>
            <w:tcW w:w="6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18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  <w:lang w:val="en-US" w:eastAsia="zh-CN" w:bidi="ar"/>
              </w:rPr>
              <w:t>项目建设岗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29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  <w:lang w:val="en-US" w:eastAsia="zh-CN" w:bidi="ar"/>
              </w:rPr>
              <w:t>全日制硕士研究生及以上学历</w:t>
            </w:r>
          </w:p>
        </w:tc>
        <w:tc>
          <w:tcPr>
            <w:tcW w:w="2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  <w:lang w:val="en-US" w:eastAsia="zh-CN" w:bidi="ar"/>
              </w:rPr>
              <w:t>研究生专业为土木工程专业</w:t>
            </w:r>
          </w:p>
        </w:tc>
        <w:tc>
          <w:tcPr>
            <w:tcW w:w="4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  <w:lang w:val="en-US" w:eastAsia="zh-CN" w:bidi="ar"/>
              </w:rPr>
              <w:t>35周岁以下（1984年6月1日以后出生）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3" w:hRule="atLeast"/>
        </w:trPr>
        <w:tc>
          <w:tcPr>
            <w:tcW w:w="6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180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  <w:lang w:val="en-US" w:eastAsia="zh-CN" w:bidi="ar"/>
              </w:rPr>
              <w:t>江西省工业陶瓷工程技术研究中心（萍乡工业陶瓷发展服务中心）</w:t>
            </w:r>
          </w:p>
        </w:tc>
        <w:tc>
          <w:tcPr>
            <w:tcW w:w="236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  <w:lang w:val="en-US" w:eastAsia="zh-CN" w:bidi="ar"/>
              </w:rPr>
              <w:t>研发工程师</w:t>
            </w:r>
          </w:p>
        </w:tc>
        <w:tc>
          <w:tcPr>
            <w:tcW w:w="71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29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  <w:lang w:val="en-US" w:eastAsia="zh-CN" w:bidi="ar"/>
              </w:rPr>
              <w:t>全日制硕士研究生及以上学历</w:t>
            </w:r>
          </w:p>
        </w:tc>
        <w:tc>
          <w:tcPr>
            <w:tcW w:w="2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研究生专业为材料科学与工程专业</w:t>
            </w:r>
          </w:p>
        </w:tc>
        <w:tc>
          <w:tcPr>
            <w:tcW w:w="441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  <w:lang w:val="en-US" w:eastAsia="zh-CN" w:bidi="ar"/>
              </w:rPr>
              <w:t>35周岁以下（1984年6月1日以后出生）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18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6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4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  <w:lang w:val="en-US" w:eastAsia="zh-CN" w:bidi="ar"/>
              </w:rPr>
              <w:t>研究生专业为化学工程专业、应用化学专业</w:t>
            </w:r>
          </w:p>
        </w:tc>
        <w:tc>
          <w:tcPr>
            <w:tcW w:w="441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4" w:hRule="atLeast"/>
        </w:trPr>
        <w:tc>
          <w:tcPr>
            <w:tcW w:w="6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18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6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29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4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41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7" w:hRule="atLeast"/>
        </w:trPr>
        <w:tc>
          <w:tcPr>
            <w:tcW w:w="6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180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  <w:lang w:val="en-US" w:eastAsia="zh-CN" w:bidi="ar"/>
              </w:rPr>
              <w:t>湘东中学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  <w:lang w:val="en-US" w:eastAsia="zh-CN" w:bidi="ar"/>
              </w:rPr>
              <w:t>高中语文教师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29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  <w:lang w:val="en-US" w:eastAsia="zh-CN" w:bidi="ar"/>
              </w:rPr>
              <w:t>全日制硕士研究生及以上学历</w:t>
            </w:r>
          </w:p>
        </w:tc>
        <w:tc>
          <w:tcPr>
            <w:tcW w:w="2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  <w:lang w:val="en-US" w:eastAsia="zh-CN" w:bidi="ar"/>
              </w:rPr>
              <w:t>研究生专业为汉语言文字学专业、语言学及应用语言学专业</w:t>
            </w:r>
          </w:p>
        </w:tc>
        <w:tc>
          <w:tcPr>
            <w:tcW w:w="4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1.具有高中教师资格证书；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2.35周岁以下（1984年6月1日以后出生）。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36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3.本科或研究生阶段是师范类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" w:hRule="atLeast"/>
        </w:trPr>
        <w:tc>
          <w:tcPr>
            <w:tcW w:w="6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18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  <w:lang w:val="en-US" w:eastAsia="zh-CN" w:bidi="ar"/>
              </w:rPr>
              <w:t>高中数学教师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29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  <w:lang w:val="en-US" w:eastAsia="zh-CN" w:bidi="ar"/>
              </w:rPr>
              <w:t>全日制硕士研究生及以上学历</w:t>
            </w:r>
          </w:p>
        </w:tc>
        <w:tc>
          <w:tcPr>
            <w:tcW w:w="2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18"/>
                <w:szCs w:val="18"/>
                <w:lang w:val="en-US" w:eastAsia="zh-CN" w:bidi="ar"/>
              </w:rPr>
              <w:t>研究生专业为基础数学专业、计算数学专业、应用数学专业</w:t>
            </w:r>
          </w:p>
        </w:tc>
        <w:tc>
          <w:tcPr>
            <w:tcW w:w="4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1. 具有高中教师资格证书；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2.35周岁以下（1984年6月1日以后出生）。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3.本科或研究生阶段是师范类</w:t>
            </w:r>
          </w:p>
        </w:tc>
      </w:tr>
    </w:tbl>
    <w:p>
      <w:pPr>
        <w:keepNext w:val="0"/>
        <w:keepLines w:val="0"/>
        <w:widowControl/>
        <w:suppressLineNumbers w:val="0"/>
        <w:ind w:left="0" w:firstLine="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520" w:lineRule="atLeast"/>
        <w:ind w:left="0" w:right="0"/>
        <w:jc w:val="both"/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20" w:lineRule="atLeast"/>
        <w:ind w:left="0" w:right="0"/>
        <w:jc w:val="both"/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20" w:lineRule="atLeast"/>
        <w:ind w:left="0" w:right="0"/>
        <w:jc w:val="center"/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萍乡市湘东区公开选招高层次人才报名登记表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20" w:lineRule="atLeast"/>
        <w:ind w:left="0" w:right="0"/>
        <w:jc w:val="center"/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 </w:t>
      </w:r>
    </w:p>
    <w:tbl>
      <w:tblPr>
        <w:tblW w:w="7818" w:type="dxa"/>
        <w:jc w:val="center"/>
        <w:tblInd w:w="27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9"/>
        <w:gridCol w:w="499"/>
        <w:gridCol w:w="602"/>
        <w:gridCol w:w="851"/>
        <w:gridCol w:w="1171"/>
        <w:gridCol w:w="1027"/>
        <w:gridCol w:w="1254"/>
        <w:gridCol w:w="16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7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姓  名</w:t>
            </w:r>
          </w:p>
        </w:tc>
        <w:tc>
          <w:tcPr>
            <w:tcW w:w="110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性  别</w:t>
            </w:r>
          </w:p>
        </w:tc>
        <w:tc>
          <w:tcPr>
            <w:tcW w:w="11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（  岁）</w:t>
            </w:r>
          </w:p>
        </w:tc>
        <w:tc>
          <w:tcPr>
            <w:tcW w:w="12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1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7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民  族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籍  贯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成长地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1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7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入  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时  间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参加工作时间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健  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状  况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-1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1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129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工作单位及职务</w:t>
            </w:r>
          </w:p>
        </w:tc>
        <w:tc>
          <w:tcPr>
            <w:tcW w:w="262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专业技术职称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1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3" w:hRule="atLeast"/>
          <w:jc w:val="center"/>
        </w:trPr>
        <w:tc>
          <w:tcPr>
            <w:tcW w:w="7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学  历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学  位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毕业院校及 专 业</w:t>
            </w:r>
          </w:p>
        </w:tc>
        <w:tc>
          <w:tcPr>
            <w:tcW w:w="286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  <w:jc w:val="center"/>
        </w:trPr>
        <w:tc>
          <w:tcPr>
            <w:tcW w:w="7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312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28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  <w:jc w:val="center"/>
        </w:trPr>
        <w:tc>
          <w:tcPr>
            <w:tcW w:w="7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spacing w:val="-28"/>
                <w:kern w:val="0"/>
                <w:sz w:val="24"/>
                <w:szCs w:val="24"/>
                <w:lang w:val="en-US" w:eastAsia="zh-CN" w:bidi="ar"/>
              </w:rPr>
              <w:t>招选单位及岗位</w:t>
            </w:r>
          </w:p>
        </w:tc>
        <w:tc>
          <w:tcPr>
            <w:tcW w:w="701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1" w:hRule="atLeast"/>
          <w:jc w:val="center"/>
        </w:trPr>
        <w:tc>
          <w:tcPr>
            <w:tcW w:w="7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历</w:t>
            </w:r>
          </w:p>
        </w:tc>
        <w:tc>
          <w:tcPr>
            <w:tcW w:w="701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2205" w:right="0" w:hanging="1785"/>
              <w:jc w:val="left"/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0" w:hRule="atLeast"/>
          <w:jc w:val="center"/>
        </w:trPr>
        <w:tc>
          <w:tcPr>
            <w:tcW w:w="7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特长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创新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能力</w:t>
            </w:r>
          </w:p>
        </w:tc>
        <w:tc>
          <w:tcPr>
            <w:tcW w:w="701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0" w:hRule="atLeast"/>
          <w:jc w:val="center"/>
        </w:trPr>
        <w:tc>
          <w:tcPr>
            <w:tcW w:w="7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b w:val="0"/>
                <w:kern w:val="0"/>
                <w:sz w:val="24"/>
                <w:szCs w:val="24"/>
                <w:lang w:val="en-US" w:eastAsia="zh-CN" w:bidi="ar"/>
              </w:rPr>
              <w:t>报名人员承诺</w:t>
            </w:r>
          </w:p>
        </w:tc>
        <w:tc>
          <w:tcPr>
            <w:tcW w:w="701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80"/>
              <w:jc w:val="left"/>
            </w:pPr>
            <w:r>
              <w:rPr>
                <w:rFonts w:hint="default" w:ascii="仿宋_GB2312" w:hAnsi="Times New Roman" w:eastAsia="仿宋_GB2312" w:cs="仿宋_GB2312"/>
                <w:b w:val="0"/>
                <w:kern w:val="0"/>
                <w:sz w:val="24"/>
                <w:szCs w:val="24"/>
                <w:lang w:val="en-US" w:eastAsia="zh-CN" w:bidi="ar"/>
              </w:rPr>
              <w:t>本报名表所填写的信息准确无误，本人提交的证件、资料和照片真实有效，若有虚假，所造成的一切损失和后果由本人承担。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left"/>
            </w:pPr>
            <w:r>
              <w:rPr>
                <w:rFonts w:hint="default" w:ascii="仿宋_GB2312" w:hAnsi="Times New Roman" w:eastAsia="仿宋_GB2312" w:cs="仿宋_GB2312"/>
                <w:b w:val="0"/>
                <w:kern w:val="0"/>
                <w:sz w:val="24"/>
                <w:szCs w:val="24"/>
                <w:lang w:val="en-US" w:eastAsia="zh-CN" w:bidi="ar"/>
              </w:rPr>
              <w:t>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/>
              <w:jc w:val="left"/>
            </w:pPr>
            <w:r>
              <w:rPr>
                <w:rFonts w:hint="default" w:ascii="仿宋_GB2312" w:hAnsi="Times New Roman" w:eastAsia="仿宋_GB2312" w:cs="仿宋_GB2312"/>
                <w:b w:val="0"/>
                <w:kern w:val="0"/>
                <w:sz w:val="24"/>
                <w:szCs w:val="24"/>
                <w:lang w:val="en-US" w:eastAsia="zh-CN" w:bidi="ar"/>
              </w:rPr>
              <w:t>                                 签名： 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/>
              <w:ind w:left="0" w:right="0" w:firstLine="4560"/>
              <w:jc w:val="left"/>
            </w:pPr>
            <w:r>
              <w:rPr>
                <w:rFonts w:hint="default" w:ascii="仿宋_GB2312" w:hAnsi="Times New Roman" w:eastAsia="仿宋_GB2312" w:cs="仿宋_GB2312"/>
                <w:b w:val="0"/>
                <w:kern w:val="0"/>
                <w:sz w:val="24"/>
                <w:szCs w:val="24"/>
                <w:lang w:val="en-US" w:eastAsia="zh-CN" w:bidi="ar"/>
              </w:rPr>
              <w:t>年    月 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5" w:hRule="atLeast"/>
          <w:jc w:val="center"/>
        </w:trPr>
        <w:tc>
          <w:tcPr>
            <w:tcW w:w="7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资格审查意见</w:t>
            </w:r>
          </w:p>
        </w:tc>
        <w:tc>
          <w:tcPr>
            <w:tcW w:w="701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 w:firstLine="4200"/>
              <w:jc w:val="left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年    月    日盖章   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注：1、报名者按照栏目要求如实、工整填写；</w:t>
      </w:r>
      <w:r>
        <w:rPr>
          <w:rFonts w:ascii="Calibri" w:hAnsi="Calibri" w:eastAsia="仿宋_GB2312" w:cs="Calibri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2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、简历含工作、学习（大学以上）情况；</w:t>
      </w:r>
      <w:r>
        <w:rPr>
          <w:rFonts w:hint="default" w:ascii="Calibri" w:hAnsi="Calibri" w:eastAsia="仿宋_GB2312" w:cs="Calibri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3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、本表一式三份。</w:t>
      </w:r>
    </w:p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eastAsia" w:eastAsia="宋体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019F5"/>
    <w:rsid w:val="003B27D2"/>
    <w:rsid w:val="022070DC"/>
    <w:rsid w:val="02283502"/>
    <w:rsid w:val="026F0998"/>
    <w:rsid w:val="02B85BFE"/>
    <w:rsid w:val="03B57A0A"/>
    <w:rsid w:val="03DA5EB6"/>
    <w:rsid w:val="053D14F9"/>
    <w:rsid w:val="056423D0"/>
    <w:rsid w:val="05986536"/>
    <w:rsid w:val="05C1017F"/>
    <w:rsid w:val="0627691E"/>
    <w:rsid w:val="06285AB5"/>
    <w:rsid w:val="06DC56A6"/>
    <w:rsid w:val="074F622B"/>
    <w:rsid w:val="07CF0021"/>
    <w:rsid w:val="08C13F7D"/>
    <w:rsid w:val="090B35F1"/>
    <w:rsid w:val="0A122900"/>
    <w:rsid w:val="0B8430A2"/>
    <w:rsid w:val="0BF17C9A"/>
    <w:rsid w:val="0BF212C4"/>
    <w:rsid w:val="0C9E5409"/>
    <w:rsid w:val="0CF96819"/>
    <w:rsid w:val="0D9C015C"/>
    <w:rsid w:val="0DDD0A42"/>
    <w:rsid w:val="0DE11794"/>
    <w:rsid w:val="0DEC5A8E"/>
    <w:rsid w:val="0FE03D2E"/>
    <w:rsid w:val="106F4D68"/>
    <w:rsid w:val="112E2C00"/>
    <w:rsid w:val="12642D91"/>
    <w:rsid w:val="127D1954"/>
    <w:rsid w:val="128D7987"/>
    <w:rsid w:val="138F4B1C"/>
    <w:rsid w:val="1444369E"/>
    <w:rsid w:val="14606569"/>
    <w:rsid w:val="148A3476"/>
    <w:rsid w:val="14913653"/>
    <w:rsid w:val="14F57E5C"/>
    <w:rsid w:val="151C500F"/>
    <w:rsid w:val="15301F69"/>
    <w:rsid w:val="1542507F"/>
    <w:rsid w:val="16BA76FF"/>
    <w:rsid w:val="16C75BE3"/>
    <w:rsid w:val="16DA0FCE"/>
    <w:rsid w:val="16EC16EA"/>
    <w:rsid w:val="17684497"/>
    <w:rsid w:val="17B649F5"/>
    <w:rsid w:val="17F67647"/>
    <w:rsid w:val="182D20E0"/>
    <w:rsid w:val="18CA5AE5"/>
    <w:rsid w:val="18F22904"/>
    <w:rsid w:val="195A39B4"/>
    <w:rsid w:val="1A2F2E0E"/>
    <w:rsid w:val="1A59124E"/>
    <w:rsid w:val="1AB24480"/>
    <w:rsid w:val="1B6D3F13"/>
    <w:rsid w:val="1BE15A91"/>
    <w:rsid w:val="1BE31530"/>
    <w:rsid w:val="1C39228B"/>
    <w:rsid w:val="1CB249B8"/>
    <w:rsid w:val="1D8D628D"/>
    <w:rsid w:val="1DD762C0"/>
    <w:rsid w:val="1E2A4A36"/>
    <w:rsid w:val="1F3711DF"/>
    <w:rsid w:val="1F3A17FB"/>
    <w:rsid w:val="200857F0"/>
    <w:rsid w:val="208360BE"/>
    <w:rsid w:val="20A45BAC"/>
    <w:rsid w:val="20F94DAE"/>
    <w:rsid w:val="21691BB8"/>
    <w:rsid w:val="21844E67"/>
    <w:rsid w:val="2213726C"/>
    <w:rsid w:val="22D22284"/>
    <w:rsid w:val="22E429EF"/>
    <w:rsid w:val="23417397"/>
    <w:rsid w:val="23DB1982"/>
    <w:rsid w:val="23ED4111"/>
    <w:rsid w:val="23F12B0B"/>
    <w:rsid w:val="24236B22"/>
    <w:rsid w:val="24807BD8"/>
    <w:rsid w:val="24BB2D4E"/>
    <w:rsid w:val="253A4ACC"/>
    <w:rsid w:val="254F2B74"/>
    <w:rsid w:val="25CF4B89"/>
    <w:rsid w:val="262261AB"/>
    <w:rsid w:val="264232AB"/>
    <w:rsid w:val="26444B33"/>
    <w:rsid w:val="2677696E"/>
    <w:rsid w:val="267C53CF"/>
    <w:rsid w:val="268103C5"/>
    <w:rsid w:val="26973376"/>
    <w:rsid w:val="27181C62"/>
    <w:rsid w:val="273E3D9F"/>
    <w:rsid w:val="27714DAE"/>
    <w:rsid w:val="284410D7"/>
    <w:rsid w:val="285A0FE0"/>
    <w:rsid w:val="28652645"/>
    <w:rsid w:val="28D16330"/>
    <w:rsid w:val="29957ADA"/>
    <w:rsid w:val="2A506E41"/>
    <w:rsid w:val="2A82706B"/>
    <w:rsid w:val="2AEF00B4"/>
    <w:rsid w:val="2BFF12F2"/>
    <w:rsid w:val="2C22599A"/>
    <w:rsid w:val="2C302841"/>
    <w:rsid w:val="2C42483C"/>
    <w:rsid w:val="2C6D5B09"/>
    <w:rsid w:val="2C8A5763"/>
    <w:rsid w:val="2CB065B0"/>
    <w:rsid w:val="2DC55E51"/>
    <w:rsid w:val="2DD61F49"/>
    <w:rsid w:val="2E332F54"/>
    <w:rsid w:val="2E517921"/>
    <w:rsid w:val="2FCE34C5"/>
    <w:rsid w:val="30B04A8A"/>
    <w:rsid w:val="315B5E97"/>
    <w:rsid w:val="31CB22ED"/>
    <w:rsid w:val="31F75DB5"/>
    <w:rsid w:val="322D568E"/>
    <w:rsid w:val="325B4EB3"/>
    <w:rsid w:val="32602771"/>
    <w:rsid w:val="33C265BD"/>
    <w:rsid w:val="33F226B6"/>
    <w:rsid w:val="343B33C2"/>
    <w:rsid w:val="344C0ABE"/>
    <w:rsid w:val="34AA26A6"/>
    <w:rsid w:val="34DC117C"/>
    <w:rsid w:val="35CC0B09"/>
    <w:rsid w:val="369E2965"/>
    <w:rsid w:val="36FC59BB"/>
    <w:rsid w:val="37747033"/>
    <w:rsid w:val="37C822E4"/>
    <w:rsid w:val="38421A12"/>
    <w:rsid w:val="39352102"/>
    <w:rsid w:val="397F2358"/>
    <w:rsid w:val="39AE6C4E"/>
    <w:rsid w:val="3B8412F7"/>
    <w:rsid w:val="3B8816E6"/>
    <w:rsid w:val="3C976195"/>
    <w:rsid w:val="3CB10D6C"/>
    <w:rsid w:val="3D017EA6"/>
    <w:rsid w:val="3D4B06CE"/>
    <w:rsid w:val="3D5F130B"/>
    <w:rsid w:val="3E010FC5"/>
    <w:rsid w:val="3EA875FA"/>
    <w:rsid w:val="3EE24651"/>
    <w:rsid w:val="3EFC267C"/>
    <w:rsid w:val="3F020E4D"/>
    <w:rsid w:val="3F5C7772"/>
    <w:rsid w:val="3FD340A6"/>
    <w:rsid w:val="3FDB5AD9"/>
    <w:rsid w:val="40EF6E23"/>
    <w:rsid w:val="41101998"/>
    <w:rsid w:val="41316317"/>
    <w:rsid w:val="415A65BA"/>
    <w:rsid w:val="41902578"/>
    <w:rsid w:val="41E10361"/>
    <w:rsid w:val="4200412A"/>
    <w:rsid w:val="422A282F"/>
    <w:rsid w:val="43120750"/>
    <w:rsid w:val="434212BB"/>
    <w:rsid w:val="43471825"/>
    <w:rsid w:val="43FF457A"/>
    <w:rsid w:val="4400260B"/>
    <w:rsid w:val="4438651C"/>
    <w:rsid w:val="44F845DC"/>
    <w:rsid w:val="451865F1"/>
    <w:rsid w:val="456374C8"/>
    <w:rsid w:val="462501DD"/>
    <w:rsid w:val="462F0E47"/>
    <w:rsid w:val="466646DD"/>
    <w:rsid w:val="46EC5576"/>
    <w:rsid w:val="476A1C1F"/>
    <w:rsid w:val="47F268F7"/>
    <w:rsid w:val="48271FAA"/>
    <w:rsid w:val="48AE3536"/>
    <w:rsid w:val="49485CC8"/>
    <w:rsid w:val="495D35B4"/>
    <w:rsid w:val="4A25610A"/>
    <w:rsid w:val="4ABF6311"/>
    <w:rsid w:val="4AE7282F"/>
    <w:rsid w:val="4AEA0AB2"/>
    <w:rsid w:val="4BD35103"/>
    <w:rsid w:val="4C2B5498"/>
    <w:rsid w:val="4C904F0D"/>
    <w:rsid w:val="4CC945D4"/>
    <w:rsid w:val="4D0E4C45"/>
    <w:rsid w:val="4DA027BE"/>
    <w:rsid w:val="4DA44298"/>
    <w:rsid w:val="4DE0371A"/>
    <w:rsid w:val="4E1E6958"/>
    <w:rsid w:val="4E4307D1"/>
    <w:rsid w:val="4E543636"/>
    <w:rsid w:val="4F6D4B55"/>
    <w:rsid w:val="50245DDC"/>
    <w:rsid w:val="507A0EFB"/>
    <w:rsid w:val="50FD4786"/>
    <w:rsid w:val="521E57F2"/>
    <w:rsid w:val="527E4EB5"/>
    <w:rsid w:val="5288306A"/>
    <w:rsid w:val="528C71BD"/>
    <w:rsid w:val="5295221B"/>
    <w:rsid w:val="52F3749D"/>
    <w:rsid w:val="53B42561"/>
    <w:rsid w:val="54055EE0"/>
    <w:rsid w:val="543C4508"/>
    <w:rsid w:val="55BE2979"/>
    <w:rsid w:val="56303526"/>
    <w:rsid w:val="564A2429"/>
    <w:rsid w:val="564B1804"/>
    <w:rsid w:val="56585F7C"/>
    <w:rsid w:val="568B7D71"/>
    <w:rsid w:val="5715190A"/>
    <w:rsid w:val="571A7DA8"/>
    <w:rsid w:val="575844CD"/>
    <w:rsid w:val="57F22979"/>
    <w:rsid w:val="586F5198"/>
    <w:rsid w:val="58C15756"/>
    <w:rsid w:val="590044DC"/>
    <w:rsid w:val="594A590A"/>
    <w:rsid w:val="59561DD1"/>
    <w:rsid w:val="596F7C7F"/>
    <w:rsid w:val="59AD6341"/>
    <w:rsid w:val="5A1D0E92"/>
    <w:rsid w:val="5A410EB1"/>
    <w:rsid w:val="5A6D5A2A"/>
    <w:rsid w:val="5A781674"/>
    <w:rsid w:val="5A7D0B54"/>
    <w:rsid w:val="5B633349"/>
    <w:rsid w:val="5BBD1BCF"/>
    <w:rsid w:val="5C741D79"/>
    <w:rsid w:val="5CBA46E5"/>
    <w:rsid w:val="5CBD1D1E"/>
    <w:rsid w:val="5CDE676F"/>
    <w:rsid w:val="5D5A6FC1"/>
    <w:rsid w:val="5D6D586C"/>
    <w:rsid w:val="5E0A14A8"/>
    <w:rsid w:val="5E3E689D"/>
    <w:rsid w:val="5EC26AA0"/>
    <w:rsid w:val="5EE64322"/>
    <w:rsid w:val="60445459"/>
    <w:rsid w:val="60D220B4"/>
    <w:rsid w:val="60F02217"/>
    <w:rsid w:val="60FD3369"/>
    <w:rsid w:val="612E7984"/>
    <w:rsid w:val="62736BAF"/>
    <w:rsid w:val="62CF5AFD"/>
    <w:rsid w:val="635A19C4"/>
    <w:rsid w:val="635C1C35"/>
    <w:rsid w:val="63B92F27"/>
    <w:rsid w:val="63C905C0"/>
    <w:rsid w:val="63E94329"/>
    <w:rsid w:val="6465235E"/>
    <w:rsid w:val="6512033F"/>
    <w:rsid w:val="6532734E"/>
    <w:rsid w:val="6553558B"/>
    <w:rsid w:val="655F16E0"/>
    <w:rsid w:val="65C971AC"/>
    <w:rsid w:val="65F34D80"/>
    <w:rsid w:val="662B69AA"/>
    <w:rsid w:val="669531C2"/>
    <w:rsid w:val="670D7807"/>
    <w:rsid w:val="67261BE8"/>
    <w:rsid w:val="68000018"/>
    <w:rsid w:val="68222D61"/>
    <w:rsid w:val="68A607AD"/>
    <w:rsid w:val="68DE7C60"/>
    <w:rsid w:val="690A5B84"/>
    <w:rsid w:val="693465D6"/>
    <w:rsid w:val="694055D7"/>
    <w:rsid w:val="696F6F0C"/>
    <w:rsid w:val="69CC64B2"/>
    <w:rsid w:val="69D47790"/>
    <w:rsid w:val="6A4F3324"/>
    <w:rsid w:val="6A83083D"/>
    <w:rsid w:val="6A8E4DFE"/>
    <w:rsid w:val="6AA80E99"/>
    <w:rsid w:val="6AAA1005"/>
    <w:rsid w:val="6B592CCB"/>
    <w:rsid w:val="6C1B55BA"/>
    <w:rsid w:val="6C1F184A"/>
    <w:rsid w:val="6D012EA7"/>
    <w:rsid w:val="6D65133C"/>
    <w:rsid w:val="6F12783B"/>
    <w:rsid w:val="6F3F47E0"/>
    <w:rsid w:val="702475F7"/>
    <w:rsid w:val="70615F85"/>
    <w:rsid w:val="71A02ABC"/>
    <w:rsid w:val="71ED5741"/>
    <w:rsid w:val="722F49C0"/>
    <w:rsid w:val="72480E87"/>
    <w:rsid w:val="726F0085"/>
    <w:rsid w:val="728809DB"/>
    <w:rsid w:val="72BA5B78"/>
    <w:rsid w:val="72D73ADD"/>
    <w:rsid w:val="7318711A"/>
    <w:rsid w:val="734E3B52"/>
    <w:rsid w:val="747B3A58"/>
    <w:rsid w:val="74A34EFC"/>
    <w:rsid w:val="74AC54B2"/>
    <w:rsid w:val="75352B33"/>
    <w:rsid w:val="75712A4F"/>
    <w:rsid w:val="75DA3D46"/>
    <w:rsid w:val="760B2813"/>
    <w:rsid w:val="761771C3"/>
    <w:rsid w:val="764E62CC"/>
    <w:rsid w:val="768B454E"/>
    <w:rsid w:val="76AB1F2E"/>
    <w:rsid w:val="76F61A2E"/>
    <w:rsid w:val="772C20FF"/>
    <w:rsid w:val="77465725"/>
    <w:rsid w:val="77842D18"/>
    <w:rsid w:val="78346E86"/>
    <w:rsid w:val="7852289B"/>
    <w:rsid w:val="78815596"/>
    <w:rsid w:val="789936ED"/>
    <w:rsid w:val="78C03F3E"/>
    <w:rsid w:val="793637DD"/>
    <w:rsid w:val="799C10C7"/>
    <w:rsid w:val="79B20A2C"/>
    <w:rsid w:val="79B969B5"/>
    <w:rsid w:val="79CD01ED"/>
    <w:rsid w:val="7AA16005"/>
    <w:rsid w:val="7AB61B50"/>
    <w:rsid w:val="7AC664E0"/>
    <w:rsid w:val="7AF029DC"/>
    <w:rsid w:val="7B921D32"/>
    <w:rsid w:val="7C801F96"/>
    <w:rsid w:val="7CDE1D7B"/>
    <w:rsid w:val="7E870906"/>
    <w:rsid w:val="7F33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4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Salutation"/>
    <w:basedOn w:val="1"/>
    <w:next w:val="1"/>
    <w:qFormat/>
    <w:uiPriority w:val="0"/>
    <w:rPr>
      <w:sz w:val="30"/>
      <w:szCs w:val="30"/>
    </w:rPr>
  </w:style>
  <w:style w:type="paragraph" w:styleId="6">
    <w:name w:val="Closing"/>
    <w:basedOn w:val="1"/>
    <w:qFormat/>
    <w:uiPriority w:val="0"/>
    <w:pPr>
      <w:ind w:left="100" w:leftChars="2100"/>
    </w:pPr>
    <w:rPr>
      <w:sz w:val="30"/>
      <w:szCs w:val="30"/>
    </w:rPr>
  </w:style>
  <w:style w:type="paragraph" w:styleId="7">
    <w:name w:val="Plain Text"/>
    <w:basedOn w:val="1"/>
    <w:qFormat/>
    <w:uiPriority w:val="0"/>
    <w:rPr>
      <w:rFonts w:ascii="宋体" w:hAnsi="Courier New"/>
      <w:szCs w:val="20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</w:style>
  <w:style w:type="character" w:styleId="12">
    <w:name w:val="FollowedHyperlink"/>
    <w:basedOn w:val="10"/>
    <w:qFormat/>
    <w:uiPriority w:val="0"/>
    <w:rPr>
      <w:color w:val="333333"/>
      <w:u w:val="none"/>
    </w:rPr>
  </w:style>
  <w:style w:type="character" w:styleId="13">
    <w:name w:val="Emphasis"/>
    <w:basedOn w:val="10"/>
    <w:qFormat/>
    <w:uiPriority w:val="0"/>
  </w:style>
  <w:style w:type="character" w:styleId="14">
    <w:name w:val="HTML Definition"/>
    <w:basedOn w:val="10"/>
    <w:qFormat/>
    <w:uiPriority w:val="0"/>
  </w:style>
  <w:style w:type="character" w:styleId="15">
    <w:name w:val="HTML Acronym"/>
    <w:basedOn w:val="10"/>
    <w:qFormat/>
    <w:uiPriority w:val="0"/>
  </w:style>
  <w:style w:type="character" w:styleId="16">
    <w:name w:val="HTML Variable"/>
    <w:basedOn w:val="10"/>
    <w:qFormat/>
    <w:uiPriority w:val="0"/>
  </w:style>
  <w:style w:type="character" w:styleId="17">
    <w:name w:val="Hyperlink"/>
    <w:basedOn w:val="10"/>
    <w:qFormat/>
    <w:uiPriority w:val="0"/>
    <w:rPr>
      <w:color w:val="333333"/>
      <w:u w:val="none"/>
    </w:rPr>
  </w:style>
  <w:style w:type="character" w:styleId="18">
    <w:name w:val="HTML Code"/>
    <w:basedOn w:val="10"/>
    <w:qFormat/>
    <w:uiPriority w:val="0"/>
    <w:rPr>
      <w:rFonts w:ascii="微软雅黑" w:hAnsi="微软雅黑" w:eastAsia="微软雅黑" w:cs="微软雅黑"/>
      <w:sz w:val="21"/>
      <w:szCs w:val="21"/>
    </w:rPr>
  </w:style>
  <w:style w:type="character" w:styleId="19">
    <w:name w:val="HTML Cite"/>
    <w:basedOn w:val="10"/>
    <w:qFormat/>
    <w:uiPriority w:val="0"/>
  </w:style>
  <w:style w:type="character" w:customStyle="1" w:styleId="20">
    <w:name w:val="icon06"/>
    <w:basedOn w:val="10"/>
    <w:qFormat/>
    <w:uiPriority w:val="0"/>
  </w:style>
  <w:style w:type="character" w:customStyle="1" w:styleId="21">
    <w:name w:val="bszn_icon62"/>
    <w:basedOn w:val="10"/>
    <w:qFormat/>
    <w:uiPriority w:val="0"/>
  </w:style>
  <w:style w:type="character" w:customStyle="1" w:styleId="22">
    <w:name w:val="bszn_icon32"/>
    <w:basedOn w:val="10"/>
    <w:qFormat/>
    <w:uiPriority w:val="0"/>
  </w:style>
  <w:style w:type="character" w:customStyle="1" w:styleId="23">
    <w:name w:val="icon04"/>
    <w:basedOn w:val="10"/>
    <w:qFormat/>
    <w:uiPriority w:val="0"/>
  </w:style>
  <w:style w:type="character" w:customStyle="1" w:styleId="24">
    <w:name w:val="bszn_icon12"/>
    <w:basedOn w:val="10"/>
    <w:qFormat/>
    <w:uiPriority w:val="0"/>
  </w:style>
  <w:style w:type="character" w:customStyle="1" w:styleId="25">
    <w:name w:val="bszn_icon22"/>
    <w:basedOn w:val="10"/>
    <w:qFormat/>
    <w:uiPriority w:val="0"/>
  </w:style>
  <w:style w:type="character" w:customStyle="1" w:styleId="26">
    <w:name w:val="bszn_icon4"/>
    <w:basedOn w:val="10"/>
    <w:qFormat/>
    <w:uiPriority w:val="0"/>
  </w:style>
  <w:style w:type="character" w:customStyle="1" w:styleId="27">
    <w:name w:val="bszn_icon52"/>
    <w:basedOn w:val="10"/>
    <w:qFormat/>
    <w:uiPriority w:val="0"/>
  </w:style>
  <w:style w:type="character" w:customStyle="1" w:styleId="28">
    <w:name w:val="icon011"/>
    <w:basedOn w:val="10"/>
    <w:qFormat/>
    <w:uiPriority w:val="0"/>
  </w:style>
  <w:style w:type="character" w:customStyle="1" w:styleId="29">
    <w:name w:val="icon031"/>
    <w:basedOn w:val="10"/>
    <w:qFormat/>
    <w:uiPriority w:val="0"/>
  </w:style>
  <w:style w:type="character" w:customStyle="1" w:styleId="30">
    <w:name w:val="icon021"/>
    <w:basedOn w:val="10"/>
    <w:qFormat/>
    <w:uiPriority w:val="0"/>
  </w:style>
  <w:style w:type="character" w:customStyle="1" w:styleId="31">
    <w:name w:val="icon05"/>
    <w:basedOn w:val="10"/>
    <w:qFormat/>
    <w:uiPriority w:val="0"/>
  </w:style>
  <w:style w:type="character" w:customStyle="1" w:styleId="32">
    <w:name w:val="bszn_icon2"/>
    <w:basedOn w:val="10"/>
    <w:qFormat/>
    <w:uiPriority w:val="0"/>
  </w:style>
  <w:style w:type="character" w:customStyle="1" w:styleId="33">
    <w:name w:val="icon02"/>
    <w:basedOn w:val="10"/>
    <w:qFormat/>
    <w:uiPriority w:val="0"/>
  </w:style>
  <w:style w:type="character" w:customStyle="1" w:styleId="34">
    <w:name w:val="bszn_icon1"/>
    <w:basedOn w:val="10"/>
    <w:qFormat/>
    <w:uiPriority w:val="0"/>
  </w:style>
  <w:style w:type="character" w:customStyle="1" w:styleId="35">
    <w:name w:val="bszn_icon3"/>
    <w:basedOn w:val="10"/>
    <w:qFormat/>
    <w:uiPriority w:val="0"/>
  </w:style>
  <w:style w:type="character" w:customStyle="1" w:styleId="36">
    <w:name w:val="bszn_icon42"/>
    <w:basedOn w:val="10"/>
    <w:qFormat/>
    <w:uiPriority w:val="0"/>
  </w:style>
  <w:style w:type="character" w:customStyle="1" w:styleId="37">
    <w:name w:val="con_imgname"/>
    <w:basedOn w:val="10"/>
    <w:qFormat/>
    <w:uiPriority w:val="0"/>
    <w:rPr>
      <w:color w:val="FFFFFF"/>
    </w:rPr>
  </w:style>
  <w:style w:type="character" w:customStyle="1" w:styleId="38">
    <w:name w:val="con_imgname1"/>
    <w:basedOn w:val="10"/>
    <w:qFormat/>
    <w:uiPriority w:val="0"/>
    <w:rPr>
      <w:color w:val="FFFF00"/>
    </w:rPr>
  </w:style>
  <w:style w:type="character" w:customStyle="1" w:styleId="39">
    <w:name w:val="span21"/>
    <w:basedOn w:val="10"/>
    <w:qFormat/>
    <w:uiPriority w:val="0"/>
  </w:style>
  <w:style w:type="character" w:customStyle="1" w:styleId="40">
    <w:name w:val="gwds_nopic"/>
    <w:basedOn w:val="10"/>
    <w:qFormat/>
    <w:uiPriority w:val="0"/>
  </w:style>
  <w:style w:type="character" w:customStyle="1" w:styleId="41">
    <w:name w:val="gwds_nopic1"/>
    <w:basedOn w:val="10"/>
    <w:qFormat/>
    <w:uiPriority w:val="0"/>
  </w:style>
  <w:style w:type="character" w:customStyle="1" w:styleId="42">
    <w:name w:val="gwds_nopic2"/>
    <w:basedOn w:val="10"/>
    <w:qFormat/>
    <w:uiPriority w:val="0"/>
  </w:style>
  <w:style w:type="character" w:customStyle="1" w:styleId="43">
    <w:name w:val="al1"/>
    <w:basedOn w:val="10"/>
    <w:qFormat/>
    <w:uiPriority w:val="0"/>
  </w:style>
  <w:style w:type="character" w:customStyle="1" w:styleId="44">
    <w:name w:val="al"/>
    <w:basedOn w:val="10"/>
    <w:qFormat/>
    <w:uiPriority w:val="0"/>
  </w:style>
  <w:style w:type="character" w:customStyle="1" w:styleId="45">
    <w:name w:val="al2"/>
    <w:basedOn w:val="10"/>
    <w:qFormat/>
    <w:uiPriority w:val="0"/>
  </w:style>
  <w:style w:type="character" w:customStyle="1" w:styleId="46">
    <w:name w:val="ar"/>
    <w:basedOn w:val="10"/>
    <w:qFormat/>
    <w:uiPriority w:val="0"/>
  </w:style>
  <w:style w:type="character" w:customStyle="1" w:styleId="47">
    <w:name w:val="ar1"/>
    <w:basedOn w:val="10"/>
    <w:qFormat/>
    <w:uiPriority w:val="0"/>
  </w:style>
  <w:style w:type="character" w:customStyle="1" w:styleId="48">
    <w:name w:val="span51"/>
    <w:basedOn w:val="10"/>
    <w:qFormat/>
    <w:uiPriority w:val="0"/>
  </w:style>
  <w:style w:type="character" w:customStyle="1" w:styleId="49">
    <w:name w:val="span11"/>
    <w:basedOn w:val="10"/>
    <w:qFormat/>
    <w:uiPriority w:val="0"/>
  </w:style>
  <w:style w:type="character" w:customStyle="1" w:styleId="50">
    <w:name w:val="span41"/>
    <w:basedOn w:val="10"/>
    <w:qFormat/>
    <w:uiPriority w:val="0"/>
  </w:style>
  <w:style w:type="character" w:customStyle="1" w:styleId="51">
    <w:name w:val="span31"/>
    <w:basedOn w:val="10"/>
    <w:qFormat/>
    <w:uiPriority w:val="0"/>
  </w:style>
  <w:style w:type="character" w:customStyle="1" w:styleId="52">
    <w:name w:val="s42"/>
    <w:basedOn w:val="10"/>
    <w:qFormat/>
    <w:uiPriority w:val="0"/>
    <w:rPr>
      <w:color w:val="018000"/>
      <w:sz w:val="18"/>
      <w:szCs w:val="18"/>
    </w:rPr>
  </w:style>
  <w:style w:type="character" w:customStyle="1" w:styleId="53">
    <w:name w:val="sp2"/>
    <w:basedOn w:val="10"/>
    <w:qFormat/>
    <w:uiPriority w:val="0"/>
  </w:style>
  <w:style w:type="character" w:customStyle="1" w:styleId="54">
    <w:name w:val="go"/>
    <w:basedOn w:val="10"/>
    <w:qFormat/>
    <w:uiPriority w:val="0"/>
    <w:rPr>
      <w:shd w:val="clear" w:fill="E2E2E2"/>
    </w:rPr>
  </w:style>
  <w:style w:type="character" w:customStyle="1" w:styleId="55">
    <w:name w:val="sp1"/>
    <w:basedOn w:val="10"/>
    <w:qFormat/>
    <w:uiPriority w:val="0"/>
  </w:style>
  <w:style w:type="character" w:customStyle="1" w:styleId="56">
    <w:name w:val="sp11"/>
    <w:basedOn w:val="10"/>
    <w:qFormat/>
    <w:uiPriority w:val="0"/>
  </w:style>
  <w:style w:type="character" w:customStyle="1" w:styleId="57">
    <w:name w:val="sp3"/>
    <w:basedOn w:val="10"/>
    <w:qFormat/>
    <w:uiPriority w:val="0"/>
  </w:style>
  <w:style w:type="character" w:customStyle="1" w:styleId="58">
    <w:name w:val="disabled"/>
    <w:basedOn w:val="10"/>
    <w:qFormat/>
    <w:uiPriority w:val="0"/>
    <w:rPr>
      <w:bdr w:val="single" w:color="E4E4E4" w:sz="6" w:space="0"/>
      <w:shd w:val="clear" w:fill="CCCCCC"/>
    </w:rPr>
  </w:style>
  <w:style w:type="character" w:customStyle="1" w:styleId="59">
    <w:name w:val="disab"/>
    <w:basedOn w:val="10"/>
    <w:qFormat/>
    <w:uiPriority w:val="0"/>
    <w:rPr>
      <w:bdr w:val="single" w:color="E4E4E4" w:sz="6" w:space="0"/>
    </w:rPr>
  </w:style>
  <w:style w:type="character" w:customStyle="1" w:styleId="60">
    <w:name w:val="disab1"/>
    <w:basedOn w:val="10"/>
    <w:qFormat/>
    <w:uiPriority w:val="0"/>
    <w:rPr>
      <w:color w:val="FFFFFF"/>
      <w:u w:val="none"/>
      <w:bdr w:val="single" w:color="ED1E00" w:sz="6" w:space="0"/>
      <w:shd w:val="clear" w:fill="ED1E00"/>
    </w:rPr>
  </w:style>
  <w:style w:type="character" w:customStyle="1" w:styleId="61">
    <w:name w:val="current"/>
    <w:basedOn w:val="10"/>
    <w:qFormat/>
    <w:uiPriority w:val="0"/>
    <w:rPr>
      <w:color w:val="FFFFFF"/>
      <w:u w:val="none"/>
      <w:bdr w:val="single" w:color="ED1E00" w:sz="6" w:space="0"/>
      <w:shd w:val="clear" w:fill="ED1E00"/>
    </w:rPr>
  </w:style>
  <w:style w:type="character" w:customStyle="1" w:styleId="62">
    <w:name w:val="current1"/>
    <w:basedOn w:val="10"/>
    <w:qFormat/>
    <w:uiPriority w:val="0"/>
    <w:rPr>
      <w:bdr w:val="single" w:color="E4E4E4" w:sz="6" w:space="0"/>
    </w:rPr>
  </w:style>
  <w:style w:type="character" w:customStyle="1" w:styleId="63">
    <w:name w:val="mailbox"/>
    <w:basedOn w:val="10"/>
    <w:qFormat/>
    <w:uiPriority w:val="0"/>
  </w:style>
  <w:style w:type="character" w:customStyle="1" w:styleId="64">
    <w:name w:val="logo"/>
    <w:basedOn w:val="10"/>
    <w:qFormat/>
    <w:uiPriority w:val="0"/>
  </w:style>
  <w:style w:type="character" w:customStyle="1" w:styleId="65">
    <w:name w:val="fltitle"/>
    <w:basedOn w:val="10"/>
    <w:qFormat/>
    <w:uiPriority w:val="0"/>
    <w:rPr>
      <w:color w:val="E90202"/>
      <w:sz w:val="19"/>
      <w:szCs w:val="19"/>
    </w:rPr>
  </w:style>
  <w:style w:type="character" w:customStyle="1" w:styleId="66">
    <w:name w:val="fgx"/>
    <w:basedOn w:val="10"/>
    <w:qFormat/>
    <w:uiPriority w:val="0"/>
  </w:style>
  <w:style w:type="character" w:customStyle="1" w:styleId="67">
    <w:name w:val="t_listbox_a1"/>
    <w:basedOn w:val="10"/>
    <w:qFormat/>
    <w:uiPriority w:val="0"/>
  </w:style>
  <w:style w:type="character" w:customStyle="1" w:styleId="68">
    <w:name w:val="no_r_mar"/>
    <w:basedOn w:val="10"/>
    <w:qFormat/>
    <w:uiPriority w:val="0"/>
  </w:style>
  <w:style w:type="character" w:customStyle="1" w:styleId="69">
    <w:name w:val="more1"/>
    <w:basedOn w:val="10"/>
    <w:qFormat/>
    <w:uiPriority w:val="0"/>
  </w:style>
  <w:style w:type="character" w:customStyle="1" w:styleId="70">
    <w:name w:val="question"/>
    <w:basedOn w:val="10"/>
    <w:qFormat/>
    <w:uiPriority w:val="0"/>
    <w:rPr>
      <w:color w:val="D00500"/>
    </w:rPr>
  </w:style>
  <w:style w:type="character" w:customStyle="1" w:styleId="71">
    <w:name w:val="no_bor_bot"/>
    <w:basedOn w:val="10"/>
    <w:qFormat/>
    <w:uiPriority w:val="0"/>
  </w:style>
  <w:style w:type="character" w:customStyle="1" w:styleId="72">
    <w:name w:val="no_bor_bot1"/>
    <w:basedOn w:val="10"/>
    <w:qFormat/>
    <w:uiPriority w:val="0"/>
  </w:style>
  <w:style w:type="character" w:customStyle="1" w:styleId="73">
    <w:name w:val="tit"/>
    <w:basedOn w:val="10"/>
    <w:qFormat/>
    <w:uiPriority w:val="0"/>
  </w:style>
  <w:style w:type="character" w:customStyle="1" w:styleId="74">
    <w:name w:val="tit1"/>
    <w:basedOn w:val="10"/>
    <w:qFormat/>
    <w:uiPriority w:val="0"/>
  </w:style>
  <w:style w:type="character" w:customStyle="1" w:styleId="75">
    <w:name w:val="tit2"/>
    <w:basedOn w:val="10"/>
    <w:qFormat/>
    <w:uiPriority w:val="0"/>
    <w:rPr>
      <w:b/>
      <w:color w:val="E40000"/>
    </w:rPr>
  </w:style>
  <w:style w:type="character" w:customStyle="1" w:styleId="76">
    <w:name w:val="tit3"/>
    <w:basedOn w:val="10"/>
    <w:qFormat/>
    <w:uiPriority w:val="0"/>
    <w:rPr>
      <w:b/>
      <w:color w:val="E40000"/>
    </w:rPr>
  </w:style>
  <w:style w:type="character" w:customStyle="1" w:styleId="77">
    <w:name w:val="tit4"/>
    <w:basedOn w:val="10"/>
    <w:qFormat/>
    <w:uiPriority w:val="0"/>
    <w:rPr>
      <w:b/>
      <w:color w:val="E40000"/>
    </w:rPr>
  </w:style>
  <w:style w:type="character" w:customStyle="1" w:styleId="78">
    <w:name w:val="s1"/>
    <w:basedOn w:val="10"/>
    <w:qFormat/>
    <w:uiPriority w:val="0"/>
  </w:style>
  <w:style w:type="character" w:customStyle="1" w:styleId="79">
    <w:name w:val="t_l"/>
    <w:basedOn w:val="10"/>
    <w:qFormat/>
    <w:uiPriority w:val="0"/>
    <w:rPr>
      <w:b/>
      <w:color w:val="E40000"/>
    </w:rPr>
  </w:style>
  <w:style w:type="character" w:customStyle="1" w:styleId="80">
    <w:name w:val="r_tit"/>
    <w:basedOn w:val="10"/>
    <w:qFormat/>
    <w:uiPriority w:val="0"/>
    <w:rPr>
      <w:b/>
      <w:color w:val="E40000"/>
    </w:rPr>
  </w:style>
  <w:style w:type="character" w:customStyle="1" w:styleId="81">
    <w:name w:val="jqr_inx"/>
    <w:basedOn w:val="10"/>
    <w:qFormat/>
    <w:uiPriority w:val="0"/>
  </w:style>
  <w:style w:type="character" w:customStyle="1" w:styleId="82">
    <w:name w:val="quality_inx"/>
    <w:basedOn w:val="10"/>
    <w:qFormat/>
    <w:uiPriority w:val="0"/>
  </w:style>
  <w:style w:type="character" w:customStyle="1" w:styleId="83">
    <w:name w:val="tit_web"/>
    <w:basedOn w:val="10"/>
    <w:qFormat/>
    <w:uiPriority w:val="0"/>
    <w:rPr>
      <w:color w:val="FFFFFF"/>
    </w:rPr>
  </w:style>
  <w:style w:type="character" w:customStyle="1" w:styleId="84">
    <w:name w:val="sq_tit"/>
    <w:basedOn w:val="10"/>
    <w:qFormat/>
    <w:uiPriority w:val="0"/>
    <w:rPr>
      <w:b/>
      <w:sz w:val="21"/>
      <w:szCs w:val="21"/>
    </w:rPr>
  </w:style>
  <w:style w:type="character" w:customStyle="1" w:styleId="85">
    <w:name w:val="no_top"/>
    <w:basedOn w:val="10"/>
    <w:qFormat/>
    <w:uiPriority w:val="0"/>
  </w:style>
  <w:style w:type="character" w:customStyle="1" w:styleId="86">
    <w:name w:val="zskrighttime"/>
    <w:basedOn w:val="10"/>
    <w:qFormat/>
    <w:uiPriority w:val="0"/>
  </w:style>
  <w:style w:type="character" w:customStyle="1" w:styleId="87">
    <w:name w:val="spantextdropdown"/>
    <w:basedOn w:val="10"/>
    <w:qFormat/>
    <w:uiPriority w:val="0"/>
    <w:rPr>
      <w:vanish/>
      <w:bdr w:val="single" w:color="91C9F0" w:sz="6" w:space="0"/>
      <w:shd w:val="clear" w:fill="FFFFFF"/>
    </w:rPr>
  </w:style>
  <w:style w:type="character" w:customStyle="1" w:styleId="88">
    <w:name w:val="this"/>
    <w:basedOn w:val="10"/>
    <w:qFormat/>
    <w:uiPriority w:val="0"/>
  </w:style>
  <w:style w:type="character" w:customStyle="1" w:styleId="89">
    <w:name w:val="tagsr"/>
    <w:basedOn w:val="10"/>
    <w:qFormat/>
    <w:uiPriority w:val="0"/>
  </w:style>
  <w:style w:type="character" w:customStyle="1" w:styleId="90">
    <w:name w:val="bottom_prompt"/>
    <w:basedOn w:val="10"/>
    <w:qFormat/>
    <w:uiPriority w:val="0"/>
    <w:rPr>
      <w:rFonts w:ascii="微软雅黑" w:hAnsi="微软雅黑" w:eastAsia="微软雅黑" w:cs="微软雅黑"/>
      <w:color w:val="4B4B4B"/>
      <w:sz w:val="18"/>
      <w:szCs w:val="18"/>
    </w:rPr>
  </w:style>
  <w:style w:type="character" w:customStyle="1" w:styleId="91">
    <w:name w:val="tagsl"/>
    <w:basedOn w:val="10"/>
    <w:qFormat/>
    <w:uiPriority w:val="0"/>
  </w:style>
  <w:style w:type="character" w:customStyle="1" w:styleId="92">
    <w:name w:val="tagsm"/>
    <w:basedOn w:val="10"/>
    <w:qFormat/>
    <w:uiPriority w:val="0"/>
    <w:rPr>
      <w:b/>
    </w:rPr>
  </w:style>
  <w:style w:type="character" w:customStyle="1" w:styleId="93">
    <w:name w:val="bottom_right"/>
    <w:basedOn w:val="10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4">
    <w:name w:val="f_se2"/>
    <w:basedOn w:val="10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5">
    <w:name w:val="bottom_left2"/>
    <w:basedOn w:val="10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6">
    <w:name w:val="hover"/>
    <w:basedOn w:val="10"/>
    <w:qFormat/>
    <w:uiPriority w:val="0"/>
    <w:rPr>
      <w:shd w:val="clear" w:fill="F7F7F7"/>
    </w:rPr>
  </w:style>
  <w:style w:type="character" w:customStyle="1" w:styleId="97">
    <w:name w:val="fri"/>
    <w:basedOn w:val="10"/>
    <w:qFormat/>
    <w:uiPriority w:val="0"/>
  </w:style>
  <w:style w:type="character" w:customStyle="1" w:styleId="98">
    <w:name w:val="on2"/>
    <w:basedOn w:val="10"/>
    <w:qFormat/>
    <w:uiPriority w:val="0"/>
    <w:rPr>
      <w:color w:val="CF001E"/>
    </w:rPr>
  </w:style>
  <w:style w:type="character" w:customStyle="1" w:styleId="99">
    <w:name w:val="on3"/>
    <w:basedOn w:val="10"/>
    <w:qFormat/>
    <w:uiPriority w:val="0"/>
    <w:rPr>
      <w:color w:val="CF001E"/>
    </w:rPr>
  </w:style>
  <w:style w:type="character" w:customStyle="1" w:styleId="100">
    <w:name w:val="on4"/>
    <w:basedOn w:val="10"/>
    <w:qFormat/>
    <w:uiPriority w:val="0"/>
    <w:rPr>
      <w:shd w:val="clear" w:fill="F7F7F7"/>
    </w:rPr>
  </w:style>
  <w:style w:type="character" w:customStyle="1" w:styleId="101">
    <w:name w:val="lf"/>
    <w:basedOn w:val="10"/>
    <w:qFormat/>
    <w:uiPriority w:val="0"/>
  </w:style>
  <w:style w:type="character" w:customStyle="1" w:styleId="102">
    <w:name w:val="time"/>
    <w:basedOn w:val="10"/>
    <w:qFormat/>
    <w:uiPriority w:val="0"/>
    <w:rPr>
      <w:rFonts w:ascii="Tahoma" w:hAnsi="Tahoma" w:eastAsia="Tahoma" w:cs="Tahoma"/>
      <w:color w:val="999999"/>
      <w:sz w:val="16"/>
      <w:szCs w:val="16"/>
    </w:rPr>
  </w:style>
  <w:style w:type="character" w:customStyle="1" w:styleId="103">
    <w:name w:val="btn"/>
    <w:basedOn w:val="10"/>
    <w:qFormat/>
    <w:uiPriority w:val="0"/>
  </w:style>
  <w:style w:type="character" w:customStyle="1" w:styleId="104">
    <w:name w:val="item-name"/>
    <w:basedOn w:val="10"/>
    <w:qFormat/>
    <w:uiPriority w:val="0"/>
  </w:style>
  <w:style w:type="character" w:customStyle="1" w:styleId="105">
    <w:name w:val="item-name1"/>
    <w:basedOn w:val="10"/>
    <w:qFormat/>
    <w:uiPriority w:val="0"/>
  </w:style>
  <w:style w:type="character" w:customStyle="1" w:styleId="106">
    <w:name w:val="first-child"/>
    <w:basedOn w:val="10"/>
    <w:qFormat/>
    <w:uiPriority w:val="0"/>
    <w:rPr>
      <w:bdr w:val="single" w:color="E1E1E1" w:sz="6" w:space="0"/>
    </w:rPr>
  </w:style>
  <w:style w:type="character" w:customStyle="1" w:styleId="107">
    <w:name w:val="more"/>
    <w:basedOn w:val="10"/>
    <w:qFormat/>
    <w:uiPriority w:val="0"/>
    <w:rPr>
      <w:rFonts w:hint="eastAsia" w:ascii="宋体" w:hAnsi="宋体" w:eastAsia="宋体" w:cs="宋体"/>
      <w:sz w:val="18"/>
      <w:szCs w:val="18"/>
    </w:rPr>
  </w:style>
  <w:style w:type="character" w:customStyle="1" w:styleId="108">
    <w:name w:val="hd-icon2"/>
    <w:basedOn w:val="10"/>
    <w:qFormat/>
    <w:uiPriority w:val="0"/>
  </w:style>
  <w:style w:type="character" w:customStyle="1" w:styleId="109">
    <w:name w:val="zxft-tit"/>
    <w:basedOn w:val="10"/>
    <w:qFormat/>
    <w:uiPriority w:val="0"/>
    <w:rPr>
      <w:b/>
      <w:color w:val="CB0306"/>
      <w:sz w:val="24"/>
      <w:szCs w:val="24"/>
    </w:rPr>
  </w:style>
  <w:style w:type="character" w:customStyle="1" w:styleId="110">
    <w:name w:val="icon-xxgk"/>
    <w:basedOn w:val="10"/>
    <w:qFormat/>
    <w:uiPriority w:val="0"/>
  </w:style>
  <w:style w:type="character" w:customStyle="1" w:styleId="111">
    <w:name w:val="icon-xxgk1"/>
    <w:basedOn w:val="10"/>
    <w:qFormat/>
    <w:uiPriority w:val="0"/>
  </w:style>
  <w:style w:type="character" w:customStyle="1" w:styleId="112">
    <w:name w:val="icon-bsfw"/>
    <w:basedOn w:val="10"/>
    <w:qFormat/>
    <w:uiPriority w:val="0"/>
  </w:style>
  <w:style w:type="character" w:customStyle="1" w:styleId="113">
    <w:name w:val="icon-bsfw1"/>
    <w:basedOn w:val="10"/>
    <w:qFormat/>
    <w:uiPriority w:val="0"/>
  </w:style>
  <w:style w:type="character" w:customStyle="1" w:styleId="114">
    <w:name w:val="icon-hdjl"/>
    <w:basedOn w:val="10"/>
    <w:qFormat/>
    <w:uiPriority w:val="0"/>
  </w:style>
  <w:style w:type="character" w:customStyle="1" w:styleId="115">
    <w:name w:val="icon-hdjl1"/>
    <w:basedOn w:val="10"/>
    <w:qFormat/>
    <w:uiPriority w:val="0"/>
  </w:style>
  <w:style w:type="character" w:customStyle="1" w:styleId="116">
    <w:name w:val="more4"/>
    <w:basedOn w:val="10"/>
    <w:qFormat/>
    <w:uiPriority w:val="0"/>
  </w:style>
  <w:style w:type="character" w:customStyle="1" w:styleId="117">
    <w:name w:val="hd-icon4"/>
    <w:basedOn w:val="10"/>
    <w:qFormat/>
    <w:uiPriority w:val="0"/>
  </w:style>
  <w:style w:type="character" w:customStyle="1" w:styleId="118">
    <w:name w:val="tex"/>
    <w:basedOn w:val="10"/>
    <w:qFormat/>
    <w:uiPriority w:val="0"/>
    <w:rPr>
      <w:color w:val="CC0407"/>
      <w:sz w:val="22"/>
      <w:szCs w:val="22"/>
    </w:rPr>
  </w:style>
  <w:style w:type="character" w:customStyle="1" w:styleId="119">
    <w:name w:val="hd-icon1"/>
    <w:basedOn w:val="10"/>
    <w:qFormat/>
    <w:uiPriority w:val="0"/>
  </w:style>
  <w:style w:type="character" w:customStyle="1" w:styleId="120">
    <w:name w:val="hd-icon3"/>
    <w:basedOn w:val="10"/>
    <w:qFormat/>
    <w:uiPriority w:val="0"/>
  </w:style>
  <w:style w:type="character" w:customStyle="1" w:styleId="121">
    <w:name w:val="text2"/>
    <w:basedOn w:val="10"/>
    <w:qFormat/>
    <w:uiPriority w:val="0"/>
    <w:rPr>
      <w:color w:val="FFFFFF"/>
      <w:sz w:val="24"/>
      <w:szCs w:val="24"/>
      <w:shd w:val="clear" w:fill="CC0407"/>
    </w:rPr>
  </w:style>
  <w:style w:type="character" w:customStyle="1" w:styleId="122">
    <w:name w:val="dqwz"/>
    <w:basedOn w:val="10"/>
    <w:qFormat/>
    <w:uiPriority w:val="0"/>
  </w:style>
  <w:style w:type="character" w:customStyle="1" w:styleId="123">
    <w:name w:val="hit"/>
    <w:basedOn w:val="10"/>
    <w:qFormat/>
    <w:uiPriority w:val="0"/>
  </w:style>
  <w:style w:type="character" w:customStyle="1" w:styleId="124">
    <w:name w:val="msg-box"/>
    <w:basedOn w:val="10"/>
    <w:qFormat/>
    <w:uiPriority w:val="0"/>
  </w:style>
  <w:style w:type="character" w:customStyle="1" w:styleId="125">
    <w:name w:val="c3"/>
    <w:basedOn w:val="10"/>
    <w:qFormat/>
    <w:uiPriority w:val="0"/>
  </w:style>
  <w:style w:type="character" w:customStyle="1" w:styleId="126">
    <w:name w:val="nameqz1"/>
    <w:basedOn w:val="10"/>
    <w:qFormat/>
    <w:uiPriority w:val="0"/>
    <w:rPr>
      <w:color w:val="505050"/>
      <w:sz w:val="21"/>
      <w:szCs w:val="21"/>
    </w:rPr>
  </w:style>
  <w:style w:type="character" w:customStyle="1" w:styleId="127">
    <w:name w:val="jg2"/>
    <w:basedOn w:val="10"/>
    <w:qFormat/>
    <w:uiPriority w:val="0"/>
  </w:style>
  <w:style w:type="character" w:customStyle="1" w:styleId="128">
    <w:name w:val="nameqz"/>
    <w:basedOn w:val="10"/>
    <w:qFormat/>
    <w:uiPriority w:val="0"/>
    <w:rPr>
      <w:b/>
      <w:color w:val="333333"/>
      <w:sz w:val="24"/>
      <w:szCs w:val="24"/>
    </w:rPr>
  </w:style>
  <w:style w:type="character" w:customStyle="1" w:styleId="129">
    <w:name w:val="c1"/>
    <w:basedOn w:val="10"/>
    <w:qFormat/>
    <w:uiPriority w:val="0"/>
  </w:style>
  <w:style w:type="character" w:customStyle="1" w:styleId="130">
    <w:name w:val="c2"/>
    <w:basedOn w:val="10"/>
    <w:qFormat/>
    <w:uiPriority w:val="0"/>
  </w:style>
  <w:style w:type="character" w:customStyle="1" w:styleId="131">
    <w:name w:val="bt"/>
    <w:basedOn w:val="10"/>
    <w:qFormat/>
    <w:uiPriority w:val="0"/>
    <w:rPr>
      <w:color w:val="FFFFFF"/>
      <w:sz w:val="21"/>
      <w:szCs w:val="21"/>
      <w:shd w:val="clear" w:fill="1F76BB"/>
    </w:rPr>
  </w:style>
  <w:style w:type="character" w:customStyle="1" w:styleId="132">
    <w:name w:val="nr"/>
    <w:basedOn w:val="10"/>
    <w:qFormat/>
    <w:uiPriority w:val="0"/>
  </w:style>
  <w:style w:type="character" w:customStyle="1" w:styleId="133">
    <w:name w:val="note-content"/>
    <w:basedOn w:val="10"/>
    <w:qFormat/>
    <w:uiPriority w:val="0"/>
  </w:style>
  <w:style w:type="character" w:customStyle="1" w:styleId="134">
    <w:name w:val="note-content1"/>
    <w:basedOn w:val="10"/>
    <w:qFormat/>
    <w:uiPriority w:val="0"/>
    <w:rPr>
      <w:color w:val="333333"/>
    </w:rPr>
  </w:style>
  <w:style w:type="character" w:customStyle="1" w:styleId="135">
    <w:name w:val="bsharetext"/>
    <w:basedOn w:val="10"/>
    <w:qFormat/>
    <w:uiPriority w:val="0"/>
  </w:style>
  <w:style w:type="character" w:customStyle="1" w:styleId="136">
    <w:name w:val="column-name"/>
    <w:basedOn w:val="10"/>
    <w:qFormat/>
    <w:uiPriority w:val="0"/>
    <w:rPr>
      <w:color w:val="FF0000"/>
    </w:rPr>
  </w:style>
  <w:style w:type="character" w:customStyle="1" w:styleId="137">
    <w:name w:val="column-name1"/>
    <w:basedOn w:val="10"/>
    <w:qFormat/>
    <w:uiPriority w:val="0"/>
    <w:rPr>
      <w:color w:val="FF0000"/>
    </w:rPr>
  </w:style>
  <w:style w:type="character" w:customStyle="1" w:styleId="138">
    <w:name w:val="column-name2"/>
    <w:basedOn w:val="10"/>
    <w:qFormat/>
    <w:uiPriority w:val="0"/>
    <w:rPr>
      <w:color w:val="FF0000"/>
    </w:rPr>
  </w:style>
  <w:style w:type="character" w:customStyle="1" w:styleId="139">
    <w:name w:val="column-name3"/>
    <w:basedOn w:val="10"/>
    <w:qFormat/>
    <w:uiPriority w:val="0"/>
    <w:rPr>
      <w:color w:val="124D83"/>
    </w:rPr>
  </w:style>
  <w:style w:type="character" w:customStyle="1" w:styleId="140">
    <w:name w:val="column-name4"/>
    <w:basedOn w:val="10"/>
    <w:qFormat/>
    <w:uiPriority w:val="0"/>
    <w:rPr>
      <w:color w:val="124D83"/>
    </w:rPr>
  </w:style>
  <w:style w:type="character" w:customStyle="1" w:styleId="141">
    <w:name w:val="item-name10"/>
    <w:basedOn w:val="10"/>
    <w:qFormat/>
    <w:uiPriority w:val="0"/>
  </w:style>
  <w:style w:type="character" w:customStyle="1" w:styleId="142">
    <w:name w:val="item-name11"/>
    <w:basedOn w:val="10"/>
    <w:qFormat/>
    <w:uiPriority w:val="0"/>
  </w:style>
  <w:style w:type="character" w:customStyle="1" w:styleId="143">
    <w:name w:val="news_title"/>
    <w:basedOn w:val="10"/>
    <w:qFormat/>
    <w:uiPriority w:val="0"/>
  </w:style>
  <w:style w:type="character" w:customStyle="1" w:styleId="144">
    <w:name w:val="xubox_tabnow"/>
    <w:basedOn w:val="10"/>
    <w:qFormat/>
    <w:uiPriority w:val="0"/>
    <w:rPr>
      <w:bdr w:val="single" w:color="CCCCCC" w:sz="6" w:space="0"/>
      <w:shd w:val="clear" w:fill="FFFFFF"/>
    </w:rPr>
  </w:style>
  <w:style w:type="character" w:customStyle="1" w:styleId="145">
    <w:name w:val="news_meta"/>
    <w:basedOn w:val="10"/>
    <w:qFormat/>
    <w:uiPriority w:val="0"/>
  </w:style>
  <w:style w:type="character" w:customStyle="1" w:styleId="146">
    <w:name w:val="style2"/>
    <w:basedOn w:val="10"/>
    <w:qFormat/>
    <w:uiPriority w:val="0"/>
    <w:rPr>
      <w:color w:val="FF0000"/>
    </w:rPr>
  </w:style>
  <w:style w:type="character" w:customStyle="1" w:styleId="147">
    <w:name w:val="span3"/>
    <w:basedOn w:val="10"/>
    <w:qFormat/>
    <w:uiPriority w:val="0"/>
  </w:style>
  <w:style w:type="character" w:customStyle="1" w:styleId="148">
    <w:name w:val="span1"/>
    <w:basedOn w:val="10"/>
    <w:qFormat/>
    <w:uiPriority w:val="0"/>
  </w:style>
  <w:style w:type="character" w:customStyle="1" w:styleId="149">
    <w:name w:val="span4"/>
    <w:basedOn w:val="10"/>
    <w:qFormat/>
    <w:uiPriority w:val="0"/>
  </w:style>
  <w:style w:type="character" w:customStyle="1" w:styleId="150">
    <w:name w:val="span5"/>
    <w:basedOn w:val="10"/>
    <w:qFormat/>
    <w:uiPriority w:val="0"/>
  </w:style>
  <w:style w:type="character" w:customStyle="1" w:styleId="151">
    <w:name w:val="al11"/>
    <w:basedOn w:val="10"/>
    <w:qFormat/>
    <w:uiPriority w:val="0"/>
  </w:style>
  <w:style w:type="paragraph" w:customStyle="1" w:styleId="152">
    <w:name w:val="_Style 15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3">
    <w:name w:val="_Style 15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4">
    <w:name w:val="topsearchbtn1"/>
    <w:basedOn w:val="10"/>
    <w:qFormat/>
    <w:uiPriority w:val="0"/>
    <w:rPr>
      <w:rFonts w:hint="eastAsia" w:ascii="微软雅黑" w:hAnsi="微软雅黑" w:eastAsia="微软雅黑" w:cs="微软雅黑"/>
      <w:color w:val="FFFFFF"/>
      <w:sz w:val="21"/>
      <w:szCs w:val="21"/>
    </w:rPr>
  </w:style>
  <w:style w:type="character" w:customStyle="1" w:styleId="155">
    <w:name w:val="layui-layer-tabnow"/>
    <w:basedOn w:val="10"/>
    <w:qFormat/>
    <w:uiPriority w:val="0"/>
    <w:rPr>
      <w:bdr w:val="single" w:color="CCCCCC" w:sz="6" w:space="0"/>
      <w:shd w:val="clear" w:fill="FFFFFF"/>
    </w:rPr>
  </w:style>
  <w:style w:type="character" w:customStyle="1" w:styleId="156">
    <w:name w:val="loadingtxt"/>
    <w:basedOn w:val="10"/>
    <w:qFormat/>
    <w:uiPriority w:val="0"/>
    <w:rPr>
      <w:color w:val="FFFFFF"/>
      <w:sz w:val="21"/>
      <w:szCs w:val="21"/>
    </w:rPr>
  </w:style>
  <w:style w:type="character" w:customStyle="1" w:styleId="157">
    <w:name w:val="closebtn2"/>
    <w:basedOn w:val="10"/>
    <w:qFormat/>
    <w:uiPriority w:val="0"/>
  </w:style>
  <w:style w:type="character" w:customStyle="1" w:styleId="158">
    <w:name w:val="span0"/>
    <w:basedOn w:val="10"/>
    <w:qFormat/>
    <w:uiPriority w:val="0"/>
  </w:style>
  <w:style w:type="character" w:customStyle="1" w:styleId="159">
    <w:name w:val="span01"/>
    <w:basedOn w:val="10"/>
    <w:qFormat/>
    <w:uiPriority w:val="0"/>
  </w:style>
  <w:style w:type="character" w:customStyle="1" w:styleId="160">
    <w:name w:val="hover16"/>
    <w:basedOn w:val="10"/>
    <w:qFormat/>
    <w:uiPriority w:val="0"/>
    <w:rPr>
      <w:shd w:val="clear" w:fill="F7F7F7"/>
    </w:rPr>
  </w:style>
  <w:style w:type="character" w:customStyle="1" w:styleId="161">
    <w:name w:val="jnjsbt"/>
    <w:basedOn w:val="10"/>
    <w:qFormat/>
    <w:uiPriority w:val="0"/>
    <w:rPr>
      <w:bdr w:val="single" w:color="E1F5FA" w:sz="6" w:space="0"/>
      <w:shd w:val="clear" w:fill="F0FCFF"/>
    </w:rPr>
  </w:style>
  <w:style w:type="character" w:customStyle="1" w:styleId="162">
    <w:name w:val="jnjsbt1"/>
    <w:basedOn w:val="10"/>
    <w:qFormat/>
    <w:uiPriority w:val="0"/>
    <w:rPr>
      <w:bdr w:val="single" w:color="E1F5FA" w:sz="6" w:space="0"/>
      <w:shd w:val="clear" w:fill="F0FCFF"/>
    </w:rPr>
  </w:style>
  <w:style w:type="character" w:customStyle="1" w:styleId="163">
    <w:name w:val="time1"/>
    <w:basedOn w:val="10"/>
    <w:qFormat/>
    <w:uiPriority w:val="0"/>
  </w:style>
  <w:style w:type="character" w:customStyle="1" w:styleId="164">
    <w:name w:val="bszn_icon5"/>
    <w:basedOn w:val="10"/>
    <w:uiPriority w:val="0"/>
  </w:style>
  <w:style w:type="character" w:customStyle="1" w:styleId="165">
    <w:name w:val="font01"/>
    <w:basedOn w:val="10"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2019-07-01T03:54:11Z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