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E" w:rsidRDefault="0052279A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附件：</w:t>
      </w:r>
    </w:p>
    <w:p w:rsidR="0082409E" w:rsidRDefault="0052279A">
      <w:pPr>
        <w:spacing w:line="600" w:lineRule="exact"/>
        <w:jc w:val="center"/>
        <w:rPr>
          <w:rFonts w:ascii="方正小标宋_GBK" w:eastAsia="方正小标宋_GBK" w:hAnsi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hint="eastAsia"/>
          <w:b/>
          <w:sz w:val="36"/>
          <w:szCs w:val="36"/>
        </w:rPr>
        <w:t>湖里区购买社会工作服务项目申报表（</w:t>
      </w:r>
      <w:r w:rsidR="00191525">
        <w:rPr>
          <w:rFonts w:ascii="方正小标宋_GBK" w:eastAsia="方正小标宋_GBK" w:hAnsi="方正小标宋简体" w:hint="eastAsia"/>
          <w:b/>
          <w:sz w:val="36"/>
          <w:szCs w:val="36"/>
        </w:rPr>
        <w:t>金海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社区）</w:t>
      </w:r>
    </w:p>
    <w:tbl>
      <w:tblPr>
        <w:tblW w:w="9516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3603"/>
        <w:gridCol w:w="1711"/>
        <w:gridCol w:w="2809"/>
      </w:tblGrid>
      <w:tr w:rsidR="0082409E">
        <w:trPr>
          <w:trHeight w:val="725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申报社区</w:t>
            </w:r>
          </w:p>
        </w:tc>
        <w:tc>
          <w:tcPr>
            <w:tcW w:w="3603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金山街道金海社区居委会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第几年项目</w:t>
            </w:r>
          </w:p>
        </w:tc>
        <w:tc>
          <w:tcPr>
            <w:tcW w:w="2809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第二年项目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82409E">
        <w:trPr>
          <w:trHeight w:val="731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3603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“金彩童年”金海社区儿童能力提升社工服务项目</w:t>
            </w:r>
          </w:p>
        </w:tc>
        <w:tc>
          <w:tcPr>
            <w:tcW w:w="1711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项目类型</w:t>
            </w:r>
          </w:p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9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82409E">
        <w:trPr>
          <w:trHeight w:val="805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是否</w:t>
            </w:r>
          </w:p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3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1711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项目经费</w:t>
            </w:r>
          </w:p>
        </w:tc>
        <w:tc>
          <w:tcPr>
            <w:tcW w:w="2809" w:type="dxa"/>
            <w:vAlign w:val="center"/>
          </w:tcPr>
          <w:p w:rsidR="0082409E" w:rsidRDefault="0052279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82409E">
        <w:trPr>
          <w:trHeight w:val="9660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申报理由</w:t>
            </w:r>
          </w:p>
          <w:p w:rsidR="0082409E" w:rsidRDefault="0082409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（申报理由可附后，表格正反面打印，请勿对表格格式进行调整）</w:t>
            </w:r>
          </w:p>
          <w:p w:rsidR="0082409E" w:rsidRDefault="0082409E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52279A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申报理由详见附件</w:t>
            </w: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82409E">
        <w:trPr>
          <w:trHeight w:val="2020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lastRenderedPageBreak/>
              <w:t>街道审核</w:t>
            </w:r>
          </w:p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2409E">
        <w:trPr>
          <w:trHeight w:val="5540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采购评审</w:t>
            </w:r>
          </w:p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2409E">
        <w:trPr>
          <w:trHeight w:val="1831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区民政局、财</w:t>
            </w: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政局</w:t>
            </w:r>
          </w:p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82409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</w:p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</w:tc>
      </w:tr>
      <w:tr w:rsidR="0082409E">
        <w:trPr>
          <w:trHeight w:val="865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123" w:type="dxa"/>
            <w:gridSpan w:val="3"/>
            <w:vAlign w:val="center"/>
          </w:tcPr>
          <w:p w:rsidR="0082409E" w:rsidRDefault="0052279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</w:t>
            </w:r>
          </w:p>
        </w:tc>
      </w:tr>
      <w:tr w:rsidR="0082409E">
        <w:trPr>
          <w:trHeight w:val="2143"/>
          <w:jc w:val="center"/>
        </w:trPr>
        <w:tc>
          <w:tcPr>
            <w:tcW w:w="1393" w:type="dxa"/>
            <w:vAlign w:val="center"/>
          </w:tcPr>
          <w:p w:rsidR="0082409E" w:rsidRDefault="005227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8123" w:type="dxa"/>
            <w:gridSpan w:val="3"/>
            <w:vAlign w:val="center"/>
          </w:tcPr>
          <w:p w:rsidR="0082409E" w:rsidRDefault="0052279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．申报理由主要填写征求居民意见情况，购买服务对象的数量、需求等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经社区两委会研究后盖章上报。</w:t>
            </w:r>
          </w:p>
          <w:p w:rsidR="0082409E" w:rsidRDefault="0052279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．采购评审意见主要是对项目可行性、项目购买经费、项目承接机构的审定。</w:t>
            </w:r>
          </w:p>
          <w:p w:rsidR="0082409E" w:rsidRDefault="0052279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本表一式三份，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申报社区、街道、区民政局各一份；申报社区加盖公章。</w:t>
            </w:r>
          </w:p>
        </w:tc>
      </w:tr>
    </w:tbl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82409E">
      <w:pPr>
        <w:spacing w:line="20" w:lineRule="exact"/>
      </w:pPr>
    </w:p>
    <w:p w:rsidR="0082409E" w:rsidRDefault="0052279A">
      <w:pPr>
        <w:rPr>
          <w:b/>
          <w:bCs/>
        </w:rPr>
      </w:pPr>
      <w:r>
        <w:rPr>
          <w:rFonts w:hint="eastAsia"/>
          <w:b/>
          <w:bCs/>
        </w:rPr>
        <w:t>附件：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金海社区自</w:t>
      </w:r>
      <w:r>
        <w:rPr>
          <w:rFonts w:ascii="仿宋_GB2312" w:eastAsia="仿宋_GB2312" w:hAnsi="仿宋_GB2312" w:cs="仿宋_GB2312" w:hint="eastAsia"/>
          <w:sz w:val="24"/>
        </w:rPr>
        <w:t>2018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月引进儿童能力提升社工服务项目，以提升</w:t>
      </w:r>
      <w:r>
        <w:rPr>
          <w:rFonts w:ascii="仿宋_GB2312" w:eastAsia="仿宋_GB2312" w:hAnsi="仿宋_GB2312" w:cs="仿宋_GB2312" w:hint="eastAsia"/>
          <w:sz w:val="24"/>
        </w:rPr>
        <w:t>6</w:t>
      </w:r>
      <w:r>
        <w:rPr>
          <w:rFonts w:ascii="仿宋_GB2312" w:eastAsia="仿宋_GB2312" w:hAnsi="仿宋_GB2312" w:cs="仿宋_GB2312" w:hint="eastAsia"/>
          <w:sz w:val="24"/>
        </w:rPr>
        <w:t>-1</w:t>
      </w:r>
      <w:r>
        <w:rPr>
          <w:rFonts w:ascii="仿宋_GB2312" w:eastAsia="仿宋_GB2312" w:hAnsi="仿宋_GB2312" w:cs="仿宋_GB2312" w:hint="eastAsia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岁辖区内的居民儿童（共</w:t>
      </w:r>
      <w:r>
        <w:rPr>
          <w:rFonts w:ascii="仿宋_GB2312" w:eastAsia="仿宋_GB2312" w:hAnsi="仿宋_GB2312" w:cs="仿宋_GB2312" w:hint="eastAsia"/>
          <w:sz w:val="24"/>
        </w:rPr>
        <w:t>263</w:t>
      </w:r>
      <w:r>
        <w:rPr>
          <w:rFonts w:ascii="仿宋_GB2312" w:eastAsia="仿宋_GB2312" w:hAnsi="仿宋_GB2312" w:cs="仿宋_GB2312" w:hint="eastAsia"/>
          <w:sz w:val="24"/>
        </w:rPr>
        <w:t>名）的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抗逆力为主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，通过儿童个体与多元群体的互动，个体层面创造机会，提升自我效能感；环境层面降低危险因素，增多保护因素，整体提升社区儿童在面对压力与逆境</w:t>
      </w:r>
      <w:r>
        <w:rPr>
          <w:rFonts w:ascii="仿宋_GB2312" w:eastAsia="仿宋_GB2312" w:hAnsi="仿宋_GB2312" w:cs="仿宋_GB2312" w:hint="eastAsia"/>
          <w:sz w:val="24"/>
        </w:rPr>
        <w:t>时解决问题的能力</w:t>
      </w:r>
      <w:r>
        <w:rPr>
          <w:rFonts w:ascii="仿宋_GB2312" w:eastAsia="仿宋_GB2312" w:hAnsi="仿宋_GB2312" w:cs="仿宋_GB2312" w:hint="eastAsia"/>
          <w:sz w:val="24"/>
        </w:rPr>
        <w:t>。进而探索以社区儿童为核心，家庭、社会组织、社工、志愿者、社区等多元群体组织共同构成环境支持的“一核多元”儿童服务创新模式。在</w:t>
      </w:r>
      <w:r>
        <w:rPr>
          <w:rFonts w:ascii="仿宋_GB2312" w:eastAsia="仿宋_GB2312" w:hAnsi="仿宋_GB2312" w:cs="仿宋_GB2312" w:hint="eastAsia"/>
          <w:sz w:val="24"/>
        </w:rPr>
        <w:t>2018</w:t>
      </w:r>
      <w:r>
        <w:rPr>
          <w:rFonts w:ascii="仿宋_GB2312" w:eastAsia="仿宋_GB2312" w:hAnsi="仿宋_GB2312" w:cs="仿宋_GB2312" w:hint="eastAsia"/>
          <w:sz w:val="24"/>
        </w:rPr>
        <w:t>年的项目服务中，社工通过对金海社区辖区内的儿童服务以及需求调研了解到，儿童所接触的群体均为高学历或高成就的人群，同时家长对于儿童普遍是高标准严要求，相比其他同龄群体，金海社区儿童的竞争</w:t>
      </w:r>
      <w:r>
        <w:rPr>
          <w:rFonts w:ascii="仿宋_GB2312" w:eastAsia="仿宋_GB2312" w:hAnsi="仿宋_GB2312" w:cs="仿宋_GB2312" w:hint="eastAsia"/>
          <w:sz w:val="24"/>
        </w:rPr>
        <w:t>意识及竞争压力比较强、情绪掌控能力较弱、亲子链接薄弱、职业认识体验的需求较大、以及人际关系较弱等情况，针对这些情况社工开展了治疗性、发展性个案、朋辈成长小组、亲子活动、情绪认知小组、职业体</w:t>
      </w:r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验等服务，提升儿童内在优势因素以及自我效能因素，从内部构建儿童的抵抗困境的能力。社工服务社区儿童、居民累计达</w:t>
      </w:r>
      <w:r>
        <w:rPr>
          <w:rFonts w:ascii="仿宋_GB2312" w:eastAsia="仿宋_GB2312" w:hAnsi="仿宋_GB2312" w:cs="仿宋_GB2312" w:hint="eastAsia"/>
          <w:sz w:val="24"/>
        </w:rPr>
        <w:t>1238</w:t>
      </w:r>
      <w:r>
        <w:rPr>
          <w:rFonts w:ascii="仿宋_GB2312" w:eastAsia="仿宋_GB2312" w:hAnsi="仿宋_GB2312" w:cs="仿宋_GB2312" w:hint="eastAsia"/>
          <w:sz w:val="24"/>
        </w:rPr>
        <w:t>人次。在服务过程中逐渐建立了社区、社工与居民之间的良好互动，居民对儿童服务有需求和有想法时会寻求居委会以及社工的帮助，同时也提出了很多对社工服务有效的意见，建立了社区、社工与居民之间良好的沟通渠道。发掘到社</w:t>
      </w:r>
      <w:r>
        <w:rPr>
          <w:rFonts w:ascii="仿宋_GB2312" w:eastAsia="仿宋_GB2312" w:hAnsi="仿宋_GB2312" w:cs="仿宋_GB2312" w:hint="eastAsia"/>
          <w:sz w:val="24"/>
        </w:rPr>
        <w:t>区内有想法、有意愿参与到服务中的居民。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在第二年的服务中，根据项目发展、社区特性以及居民的需求，同时响</w:t>
      </w:r>
      <w:r>
        <w:rPr>
          <w:rFonts w:ascii="仿宋_GB2312" w:eastAsia="仿宋_GB2312" w:hAnsi="仿宋_GB2312" w:cs="仿宋_GB2312" w:hint="eastAsia"/>
          <w:sz w:val="24"/>
        </w:rPr>
        <w:t>应“共建共治共享”社区治理新模式，项目将以打造社区儿童能力提升服务平台为主，发挥社工专业作用，通过社区多方参与、多方共建，形成“家庭</w:t>
      </w:r>
      <w:r>
        <w:rPr>
          <w:rFonts w:ascii="仿宋_GB2312" w:eastAsia="仿宋_GB2312" w:hAnsi="仿宋_GB2312" w:cs="仿宋_GB2312" w:hint="eastAsia"/>
          <w:sz w:val="24"/>
        </w:rPr>
        <w:t>+</w:t>
      </w:r>
      <w:r>
        <w:rPr>
          <w:rFonts w:ascii="仿宋_GB2312" w:eastAsia="仿宋_GB2312" w:hAnsi="仿宋_GB2312" w:cs="仿宋_GB2312" w:hint="eastAsia"/>
          <w:sz w:val="24"/>
        </w:rPr>
        <w:t>社区</w:t>
      </w:r>
      <w:r>
        <w:rPr>
          <w:rFonts w:ascii="仿宋_GB2312" w:eastAsia="仿宋_GB2312" w:hAnsi="仿宋_GB2312" w:cs="仿宋_GB2312" w:hint="eastAsia"/>
          <w:sz w:val="24"/>
        </w:rPr>
        <w:t>+</w:t>
      </w:r>
      <w:r>
        <w:rPr>
          <w:rFonts w:ascii="仿宋_GB2312" w:eastAsia="仿宋_GB2312" w:hAnsi="仿宋_GB2312" w:cs="仿宋_GB2312" w:hint="eastAsia"/>
          <w:sz w:val="24"/>
        </w:rPr>
        <w:t>社区社会组织”的儿童友好型社区服务模式。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项目将通过发掘社区内服务儿童社会组织骨干、孵化社区内儿童服务的社区组织建立社区内儿童服务平台为主，同时开展相关的儿童服务，以确保居民参与服务的积极性：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）深化基础服务：延续原有的基础性儿童服务同时进一步深化，主要在儿童、亲子等方面开展有针对性的服务，扩大服务影响力，引导更多亲子家庭参与社区服务与社区建设。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）组织培育：发掘社区内有能力、有意愿、有资源的居民以及培育建立各类社区社会组织、志愿者团队，培育包括：公益类社会组织、文化类社会组织、文艺类社会组织、心理类社会组织，以社区社会组织带动服务、以社区社会组织促进服务，建立“一核多元”的儿童服务模式平台雏形。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）骨干培育：发掘社区儿童服务骨干，社区内拥有一批高素质、高文化的居民，根据上一年项目服务</w:t>
      </w:r>
      <w:r>
        <w:rPr>
          <w:rFonts w:ascii="仿宋_GB2312" w:eastAsia="仿宋_GB2312" w:hAnsi="仿宋_GB2312" w:cs="仿宋_GB2312" w:hint="eastAsia"/>
          <w:sz w:val="24"/>
        </w:rPr>
        <w:t>基础挖掘、发展有能力、有意愿的居民成为儿童服务骨干，主动参与到儿童服务中去；在服务中建立完善的服务制度与激励，调动骨干居民的服务热情，发挥骨干能力；发挥社工专业性培育骨干服务开展能力，为社区开展更优质的儿童服务。</w:t>
      </w:r>
    </w:p>
    <w:p w:rsidR="0082409E" w:rsidRDefault="0052279A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>
        <w:rPr>
          <w:rFonts w:ascii="仿宋_GB2312" w:eastAsia="仿宋_GB2312" w:hAnsi="仿宋_GB2312" w:cs="仿宋_GB2312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）搭建社区“共建共治共享”平台：在建立“一核多元”的儿童服务模式平台的基础上，</w:t>
      </w:r>
      <w:r>
        <w:rPr>
          <w:rFonts w:ascii="仿宋_GB2312" w:eastAsia="仿宋_GB2312" w:hAnsi="仿宋_GB2312" w:cs="仿宋_GB2312" w:hint="eastAsia"/>
          <w:sz w:val="24"/>
        </w:rPr>
        <w:t>结合社区小区治理的工作思路，在小区中形成党建引领、居民协同、家庭参与、服务儿童的共建共享新格局，</w:t>
      </w:r>
      <w:r>
        <w:rPr>
          <w:rFonts w:ascii="仿宋_GB2312" w:eastAsia="仿宋_GB2312" w:hAnsi="仿宋_GB2312" w:cs="仿宋_GB2312" w:hint="eastAsia"/>
          <w:sz w:val="24"/>
        </w:rPr>
        <w:t>引导居民们参与到社区服务中，共同建立美好社区氛围，共同分享建设成果。</w:t>
      </w:r>
    </w:p>
    <w:p w:rsidR="0082409E" w:rsidRDefault="0082409E"/>
    <w:sectPr w:rsidR="0082409E" w:rsidSect="0082409E">
      <w:footerReference w:type="default" r:id="rId7"/>
      <w:pgSz w:w="12240" w:h="15840"/>
      <w:pgMar w:top="1247" w:right="1474" w:bottom="1247" w:left="1474" w:header="720" w:footer="720" w:gutter="0"/>
      <w:cols w:space="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9A" w:rsidRDefault="0052279A" w:rsidP="0082409E">
      <w:r>
        <w:separator/>
      </w:r>
    </w:p>
  </w:endnote>
  <w:endnote w:type="continuationSeparator" w:id="0">
    <w:p w:rsidR="0052279A" w:rsidRDefault="0052279A" w:rsidP="0082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E" w:rsidRDefault="0082409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82409E" w:rsidRDefault="008240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2279A">
                  <w:rPr>
                    <w:rFonts w:hint="eastAsia"/>
                    <w:sz w:val="18"/>
                  </w:rPr>
                  <w:instrText xml:space="preserve"> PAGE  \* MERGEFORMA</w:instrText>
                </w:r>
                <w:r w:rsidR="0052279A">
                  <w:rPr>
                    <w:rFonts w:hint="eastAsia"/>
                    <w:sz w:val="18"/>
                  </w:rPr>
                  <w:instrText xml:space="preserve">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9152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9A" w:rsidRDefault="0052279A" w:rsidP="0082409E">
      <w:r>
        <w:separator/>
      </w:r>
    </w:p>
  </w:footnote>
  <w:footnote w:type="continuationSeparator" w:id="0">
    <w:p w:rsidR="0052279A" w:rsidRDefault="0052279A" w:rsidP="00824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62"/>
    <w:rsid w:val="00191525"/>
    <w:rsid w:val="00252171"/>
    <w:rsid w:val="0052279A"/>
    <w:rsid w:val="00761EB3"/>
    <w:rsid w:val="00814262"/>
    <w:rsid w:val="0082409E"/>
    <w:rsid w:val="00E4172E"/>
    <w:rsid w:val="00E46F49"/>
    <w:rsid w:val="00F42C09"/>
    <w:rsid w:val="086775D2"/>
    <w:rsid w:val="08B70DE0"/>
    <w:rsid w:val="0A70109B"/>
    <w:rsid w:val="0D6C6448"/>
    <w:rsid w:val="11E56A97"/>
    <w:rsid w:val="14F32220"/>
    <w:rsid w:val="1AD34320"/>
    <w:rsid w:val="1BDC18BE"/>
    <w:rsid w:val="214E4874"/>
    <w:rsid w:val="225173AC"/>
    <w:rsid w:val="2D4502CB"/>
    <w:rsid w:val="3CE646A4"/>
    <w:rsid w:val="3F23210A"/>
    <w:rsid w:val="40AE42DE"/>
    <w:rsid w:val="416A4D04"/>
    <w:rsid w:val="442648AC"/>
    <w:rsid w:val="46940FC4"/>
    <w:rsid w:val="483208DD"/>
    <w:rsid w:val="48D30A14"/>
    <w:rsid w:val="4E107C99"/>
    <w:rsid w:val="538B0CEC"/>
    <w:rsid w:val="573F43D8"/>
    <w:rsid w:val="5C0807B0"/>
    <w:rsid w:val="5DAC4704"/>
    <w:rsid w:val="5E586900"/>
    <w:rsid w:val="6A661A23"/>
    <w:rsid w:val="6B5B3C24"/>
    <w:rsid w:val="6CBD3010"/>
    <w:rsid w:val="6F7A414A"/>
    <w:rsid w:val="6FDA5E12"/>
    <w:rsid w:val="701B2EF8"/>
    <w:rsid w:val="70282F47"/>
    <w:rsid w:val="7DE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0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2409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82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82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24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1990</Characters>
  <Application>Microsoft Office Word</Application>
  <DocSecurity>0</DocSecurity>
  <Lines>16</Lines>
  <Paragraphs>4</Paragraphs>
  <ScaleCrop>false</ScaleCrop>
  <Company>微软中国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关于征求政府购买社工服务项目意见的通知</dc:title>
  <dc:creator>Administrator</dc:creator>
  <cp:lastModifiedBy>Administrator</cp:lastModifiedBy>
  <cp:revision>4</cp:revision>
  <cp:lastPrinted>2018-11-07T02:37:00Z</cp:lastPrinted>
  <dcterms:created xsi:type="dcterms:W3CDTF">2014-02-20T01:20:00Z</dcterms:created>
  <dcterms:modified xsi:type="dcterms:W3CDTF">2019-06-17T01:51:00Z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