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5D" w:rsidRDefault="006C2E96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附件：</w:t>
      </w:r>
    </w:p>
    <w:p w:rsidR="00BE3A5D" w:rsidRDefault="006C2E96">
      <w:pPr>
        <w:spacing w:line="600" w:lineRule="exact"/>
        <w:jc w:val="center"/>
        <w:rPr>
          <w:rFonts w:ascii="方正小标宋_GBK" w:eastAsia="方正小标宋_GBK" w:hAnsi="方正小标宋简体"/>
          <w:b/>
          <w:sz w:val="36"/>
          <w:szCs w:val="36"/>
        </w:rPr>
      </w:pPr>
      <w:r>
        <w:rPr>
          <w:rFonts w:ascii="方正小标宋_GBK" w:eastAsia="方正小标宋_GBK" w:hAnsi="方正小标宋简体" w:hint="eastAsia"/>
          <w:b/>
          <w:sz w:val="36"/>
          <w:szCs w:val="36"/>
        </w:rPr>
        <w:t>湖里区购买社会工作服务项目申报表（</w:t>
      </w:r>
      <w:r w:rsidR="00B9273C">
        <w:rPr>
          <w:rFonts w:ascii="方正小标宋_GBK" w:eastAsia="方正小标宋_GBK" w:hAnsi="方正小标宋简体" w:hint="eastAsia"/>
          <w:b/>
          <w:sz w:val="36"/>
          <w:szCs w:val="36"/>
        </w:rPr>
        <w:t>后坑</w:t>
      </w:r>
      <w:r>
        <w:rPr>
          <w:rFonts w:ascii="方正小标宋_GBK" w:eastAsia="方正小标宋_GBK" w:hAnsi="方正小标宋简体" w:hint="eastAsia"/>
          <w:b/>
          <w:sz w:val="36"/>
          <w:szCs w:val="36"/>
        </w:rPr>
        <w:t>社区）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3"/>
        <w:gridCol w:w="3603"/>
        <w:gridCol w:w="1711"/>
        <w:gridCol w:w="2809"/>
      </w:tblGrid>
      <w:tr w:rsidR="00BE3A5D">
        <w:trPr>
          <w:trHeight w:val="725"/>
          <w:jc w:val="center"/>
        </w:trPr>
        <w:tc>
          <w:tcPr>
            <w:tcW w:w="1393" w:type="dxa"/>
            <w:vAlign w:val="center"/>
          </w:tcPr>
          <w:p w:rsidR="00BE3A5D" w:rsidRDefault="006C2E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申报社区</w:t>
            </w:r>
          </w:p>
        </w:tc>
        <w:tc>
          <w:tcPr>
            <w:tcW w:w="3603" w:type="dxa"/>
            <w:vAlign w:val="center"/>
          </w:tcPr>
          <w:p w:rsidR="00BE3A5D" w:rsidRDefault="006C2E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金山街道后坑社区居民委员会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BE3A5D" w:rsidRDefault="006C2E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第几年项目</w:t>
            </w:r>
          </w:p>
        </w:tc>
        <w:tc>
          <w:tcPr>
            <w:tcW w:w="2809" w:type="dxa"/>
            <w:vAlign w:val="center"/>
          </w:tcPr>
          <w:p w:rsidR="00BE3A5D" w:rsidRDefault="006C2E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="00B21678"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</w:tr>
      <w:tr w:rsidR="00BE3A5D">
        <w:trPr>
          <w:trHeight w:val="731"/>
          <w:jc w:val="center"/>
        </w:trPr>
        <w:tc>
          <w:tcPr>
            <w:tcW w:w="1393" w:type="dxa"/>
            <w:vAlign w:val="center"/>
          </w:tcPr>
          <w:p w:rsidR="00BE3A5D" w:rsidRDefault="006C2E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3603" w:type="dxa"/>
            <w:vAlign w:val="center"/>
          </w:tcPr>
          <w:p w:rsidR="00BE3A5D" w:rsidRDefault="006C2E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后坑社区居家养老综合社工服务项目</w:t>
            </w:r>
          </w:p>
        </w:tc>
        <w:tc>
          <w:tcPr>
            <w:tcW w:w="1711" w:type="dxa"/>
            <w:vAlign w:val="center"/>
          </w:tcPr>
          <w:p w:rsidR="00BE3A5D" w:rsidRDefault="006C2E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8"/>
                <w:szCs w:val="28"/>
              </w:rPr>
              <w:t>项目类型</w:t>
            </w:r>
          </w:p>
          <w:p w:rsidR="00BE3A5D" w:rsidRDefault="006C2E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4"/>
              </w:rPr>
              <w:t>（综合或单项）</w:t>
            </w:r>
          </w:p>
        </w:tc>
        <w:tc>
          <w:tcPr>
            <w:tcW w:w="2809" w:type="dxa"/>
            <w:vAlign w:val="center"/>
          </w:tcPr>
          <w:p w:rsidR="00BE3A5D" w:rsidRDefault="006C2E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单项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</w:tr>
      <w:tr w:rsidR="00BE3A5D">
        <w:trPr>
          <w:trHeight w:val="805"/>
          <w:jc w:val="center"/>
        </w:trPr>
        <w:tc>
          <w:tcPr>
            <w:tcW w:w="1393" w:type="dxa"/>
            <w:vAlign w:val="center"/>
          </w:tcPr>
          <w:p w:rsidR="00BE3A5D" w:rsidRDefault="006C2E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8"/>
                <w:szCs w:val="28"/>
              </w:rPr>
              <w:t>是否</w:t>
            </w:r>
          </w:p>
          <w:p w:rsidR="00BE3A5D" w:rsidRDefault="006C2E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8"/>
                <w:szCs w:val="28"/>
              </w:rPr>
              <w:t>续约项目</w:t>
            </w:r>
          </w:p>
        </w:tc>
        <w:tc>
          <w:tcPr>
            <w:tcW w:w="3603" w:type="dxa"/>
            <w:vAlign w:val="center"/>
          </w:tcPr>
          <w:p w:rsidR="00BE3A5D" w:rsidRDefault="006C2E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是</w:t>
            </w:r>
          </w:p>
        </w:tc>
        <w:tc>
          <w:tcPr>
            <w:tcW w:w="1711" w:type="dxa"/>
            <w:vAlign w:val="center"/>
          </w:tcPr>
          <w:p w:rsidR="00BE3A5D" w:rsidRDefault="006C2E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项目经费</w:t>
            </w:r>
          </w:p>
        </w:tc>
        <w:tc>
          <w:tcPr>
            <w:tcW w:w="2809" w:type="dxa"/>
            <w:vAlign w:val="center"/>
          </w:tcPr>
          <w:p w:rsidR="00BE3A5D" w:rsidRDefault="006C2E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 w:rsidR="00F31EB5">
              <w:rPr>
                <w:rFonts w:ascii="仿宋" w:eastAsia="仿宋" w:hAnsi="仿宋" w:cs="仿宋"/>
                <w:bCs/>
                <w:sz w:val="24"/>
              </w:rPr>
              <w:t>23.5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Cs/>
                <w:sz w:val="24"/>
              </w:rPr>
              <w:t>万元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E3A5D">
        <w:trPr>
          <w:trHeight w:val="9660"/>
          <w:jc w:val="center"/>
        </w:trPr>
        <w:tc>
          <w:tcPr>
            <w:tcW w:w="1393" w:type="dxa"/>
            <w:vAlign w:val="center"/>
          </w:tcPr>
          <w:p w:rsidR="00BE3A5D" w:rsidRDefault="006C2E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申报理由</w:t>
            </w:r>
          </w:p>
          <w:p w:rsidR="00BE3A5D" w:rsidRDefault="00BE3A5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123" w:type="dxa"/>
            <w:gridSpan w:val="3"/>
            <w:vAlign w:val="center"/>
          </w:tcPr>
          <w:p w:rsidR="00BE3A5D" w:rsidRDefault="00B21678">
            <w:pPr>
              <w:spacing w:line="32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后</w:t>
            </w:r>
            <w:r w:rsidR="006C2E96">
              <w:rPr>
                <w:rFonts w:ascii="仿宋" w:eastAsia="仿宋" w:hAnsi="仿宋" w:cs="仿宋" w:hint="eastAsia"/>
                <w:sz w:val="24"/>
              </w:rPr>
              <w:t>坑社区是村改居社区，辖区有前社、后社、西潘3个自然村及金秋、金北、玉山、金山湖景、融景湾，5个居民小区，计</w:t>
            </w:r>
            <w:r w:rsidR="006E158B">
              <w:rPr>
                <w:rFonts w:ascii="仿宋" w:eastAsia="仿宋" w:hAnsi="仿宋" w:cs="仿宋" w:hint="eastAsia"/>
                <w:sz w:val="24"/>
              </w:rPr>
              <w:t>10</w:t>
            </w:r>
            <w:r w:rsidR="006C2E96">
              <w:rPr>
                <w:rFonts w:ascii="仿宋" w:eastAsia="仿宋" w:hAnsi="仿宋" w:cs="仿宋" w:hint="eastAsia"/>
                <w:sz w:val="24"/>
              </w:rPr>
              <w:t>个居民小组，共1400多户居民，常住人口5000多人，流动人口3万多人。60岁以上老人674人，其中80-89岁以上老人87人，其中90岁及以上老人15人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  <w:r w:rsidR="006C2E96">
              <w:rPr>
                <w:rFonts w:ascii="仿宋" w:eastAsia="仿宋" w:hAnsi="仿宋" w:cs="仿宋" w:hint="eastAsia"/>
                <w:sz w:val="24"/>
              </w:rPr>
              <w:t>60岁以上的老人数量快速增多，独居、孤寡的“空巢老人”也正以前所未有的速度增长。社区内空巢老人逐渐增多，家庭问题逐渐突出，影响社会和谐发展。</w:t>
            </w:r>
          </w:p>
          <w:p w:rsidR="00B21678" w:rsidRDefault="00B21678" w:rsidP="00B21678">
            <w:pPr>
              <w:spacing w:line="32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上一年度服务项目以患“心律失常”的慢病老年人为重点服务人群，</w:t>
            </w:r>
            <w:r w:rsidRPr="00B21678">
              <w:rPr>
                <w:rFonts w:ascii="仿宋" w:eastAsia="仿宋" w:hAnsi="仿宋" w:cs="仿宋" w:hint="eastAsia"/>
                <w:sz w:val="24"/>
              </w:rPr>
              <w:t>通过个案服务、团队互助活动、社区健康教育活动等服务形式，一方面帮助服务对象学习疾病知识，关注疾病并采取预防保健方法。另一方面推动服务对象参与社区活动，从关注家庭改变为关注自我，更多地获得自我实现，树立积极的</w:t>
            </w:r>
            <w:r>
              <w:rPr>
                <w:rFonts w:ascii="仿宋" w:eastAsia="仿宋" w:hAnsi="仿宋" w:cs="仿宋" w:hint="eastAsia"/>
                <w:sz w:val="24"/>
              </w:rPr>
              <w:t>生命观。通过一年服务</w:t>
            </w:r>
            <w:r w:rsidR="00AC3A70">
              <w:rPr>
                <w:rFonts w:ascii="仿宋" w:eastAsia="仿宋" w:hAnsi="仿宋" w:cs="仿宋" w:hint="eastAsia"/>
                <w:sz w:val="24"/>
              </w:rPr>
              <w:t>慢病老年人掌握了预防保健的办法，也开始积极参与社区服务。</w:t>
            </w:r>
            <w:r w:rsidR="006C2E96">
              <w:rPr>
                <w:rFonts w:ascii="仿宋" w:eastAsia="仿宋" w:hAnsi="仿宋" w:cs="仿宋" w:hint="eastAsia"/>
                <w:sz w:val="24"/>
              </w:rPr>
              <w:t>各村社老年人居家社区养老互助</w:t>
            </w:r>
            <w:r>
              <w:rPr>
                <w:rFonts w:ascii="仿宋" w:eastAsia="仿宋" w:hAnsi="仿宋" w:cs="仿宋" w:hint="eastAsia"/>
                <w:sz w:val="24"/>
              </w:rPr>
              <w:t>的意识</w:t>
            </w:r>
            <w:r w:rsidR="0066249D">
              <w:rPr>
                <w:rFonts w:ascii="仿宋" w:eastAsia="仿宋" w:hAnsi="仿宋" w:cs="仿宋" w:hint="eastAsia"/>
                <w:sz w:val="24"/>
              </w:rPr>
              <w:t>都</w:t>
            </w:r>
            <w:r>
              <w:rPr>
                <w:rFonts w:ascii="仿宋" w:eastAsia="仿宋" w:hAnsi="仿宋" w:cs="仿宋" w:hint="eastAsia"/>
                <w:sz w:val="24"/>
              </w:rPr>
              <w:t>得到了</w:t>
            </w:r>
            <w:r w:rsidR="0066249D">
              <w:rPr>
                <w:rFonts w:ascii="仿宋" w:eastAsia="仿宋" w:hAnsi="仿宋" w:cs="仿宋" w:hint="eastAsia"/>
                <w:sz w:val="24"/>
              </w:rPr>
              <w:t>一定程度的</w:t>
            </w:r>
            <w:r>
              <w:rPr>
                <w:rFonts w:ascii="仿宋" w:eastAsia="仿宋" w:hAnsi="仿宋" w:cs="仿宋" w:hint="eastAsia"/>
                <w:sz w:val="24"/>
              </w:rPr>
              <w:t>提升，</w:t>
            </w:r>
            <w:r w:rsidR="0066249D">
              <w:rPr>
                <w:rFonts w:ascii="仿宋" w:eastAsia="仿宋" w:hAnsi="仿宋" w:cs="仿宋" w:hint="eastAsia"/>
                <w:sz w:val="24"/>
              </w:rPr>
              <w:t>开始</w:t>
            </w:r>
            <w:r w:rsidR="00AC3A70">
              <w:rPr>
                <w:rFonts w:ascii="仿宋" w:eastAsia="仿宋" w:hAnsi="仿宋" w:cs="仿宋" w:hint="eastAsia"/>
                <w:sz w:val="24"/>
              </w:rPr>
              <w:t>形成</w:t>
            </w:r>
            <w:r>
              <w:rPr>
                <w:rFonts w:ascii="仿宋" w:eastAsia="仿宋" w:hAnsi="仿宋" w:cs="仿宋" w:hint="eastAsia"/>
                <w:sz w:val="24"/>
              </w:rPr>
              <w:t>互助服务的雏形。本</w:t>
            </w:r>
            <w:r w:rsidR="0066249D">
              <w:rPr>
                <w:rFonts w:ascii="仿宋" w:eastAsia="仿宋" w:hAnsi="仿宋" w:cs="仿宋" w:hint="eastAsia"/>
                <w:sz w:val="24"/>
              </w:rPr>
              <w:t>轮购买</w:t>
            </w:r>
            <w:r>
              <w:rPr>
                <w:rFonts w:ascii="仿宋" w:eastAsia="仿宋" w:hAnsi="仿宋" w:cs="仿宋" w:hint="eastAsia"/>
                <w:sz w:val="24"/>
              </w:rPr>
              <w:t>项目将在上年度项目的基础上，进一步稳固</w:t>
            </w:r>
            <w:r w:rsidR="0066249D">
              <w:rPr>
                <w:rFonts w:ascii="仿宋" w:eastAsia="仿宋" w:hAnsi="仿宋" w:cs="仿宋" w:hint="eastAsia"/>
                <w:sz w:val="24"/>
              </w:rPr>
              <w:t>已有的</w:t>
            </w:r>
            <w:r>
              <w:rPr>
                <w:rFonts w:ascii="仿宋" w:eastAsia="仿宋" w:hAnsi="仿宋" w:cs="仿宋" w:hint="eastAsia"/>
                <w:sz w:val="24"/>
              </w:rPr>
              <w:t>互助服务模式，</w:t>
            </w:r>
            <w:r w:rsidR="0066249D">
              <w:rPr>
                <w:rFonts w:ascii="仿宋" w:eastAsia="仿宋" w:hAnsi="仿宋" w:cs="仿宋" w:hint="eastAsia"/>
                <w:sz w:val="24"/>
              </w:rPr>
              <w:t>通过发展志愿服务、链接社区资源</w:t>
            </w:r>
            <w:r w:rsidR="006C2E96">
              <w:rPr>
                <w:rFonts w:ascii="仿宋" w:eastAsia="仿宋" w:hAnsi="仿宋" w:cs="仿宋" w:hint="eastAsia"/>
                <w:sz w:val="24"/>
              </w:rPr>
              <w:t>为有迫切服务需求的家庭</w:t>
            </w:r>
            <w:r>
              <w:rPr>
                <w:rFonts w:ascii="仿宋" w:eastAsia="仿宋" w:hAnsi="仿宋" w:cs="仿宋" w:hint="eastAsia"/>
                <w:sz w:val="24"/>
              </w:rPr>
              <w:t>特别是</w:t>
            </w:r>
            <w:r w:rsidR="006C2E96">
              <w:rPr>
                <w:rFonts w:ascii="仿宋" w:eastAsia="仿宋" w:hAnsi="仿宋" w:cs="仿宋" w:hint="eastAsia"/>
                <w:sz w:val="24"/>
              </w:rPr>
              <w:t>空巢</w:t>
            </w:r>
            <w:r>
              <w:rPr>
                <w:rFonts w:ascii="仿宋" w:eastAsia="仿宋" w:hAnsi="仿宋" w:cs="仿宋" w:hint="eastAsia"/>
                <w:sz w:val="24"/>
              </w:rPr>
              <w:t>独居</w:t>
            </w:r>
            <w:r w:rsidR="006C2E96">
              <w:rPr>
                <w:rFonts w:ascii="仿宋" w:eastAsia="仿宋" w:hAnsi="仿宋" w:cs="仿宋" w:hint="eastAsia"/>
                <w:sz w:val="24"/>
              </w:rPr>
              <w:t>老人提供情感陪护、联谊交友、知识培训等有目的、有组织的社区活动，帮助空巢</w:t>
            </w:r>
            <w:r>
              <w:rPr>
                <w:rFonts w:ascii="仿宋" w:eastAsia="仿宋" w:hAnsi="仿宋" w:cs="仿宋" w:hint="eastAsia"/>
                <w:sz w:val="24"/>
              </w:rPr>
              <w:t>独居</w:t>
            </w:r>
            <w:r w:rsidR="006C2E96">
              <w:rPr>
                <w:rFonts w:ascii="仿宋" w:eastAsia="仿宋" w:hAnsi="仿宋" w:cs="仿宋" w:hint="eastAsia"/>
                <w:sz w:val="24"/>
              </w:rPr>
              <w:t>老人走出家门，感受社会温暖。</w:t>
            </w:r>
            <w:r>
              <w:rPr>
                <w:rFonts w:ascii="仿宋" w:eastAsia="仿宋" w:hAnsi="仿宋" w:cs="仿宋" w:hint="eastAsia"/>
                <w:sz w:val="24"/>
              </w:rPr>
              <w:t>将慢病高风险人群的服务进一步拓展到有服务需求的高风险老人，推动社区形成良好的邻里互助氛围，搭建社区内的互助支持网络。</w:t>
            </w:r>
          </w:p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BE3A5D" w:rsidRDefault="006C2E9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</w:p>
          <w:p w:rsidR="00BE3A5D" w:rsidRDefault="006C2E9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盖  章  </w:t>
            </w:r>
          </w:p>
          <w:p w:rsidR="00BE3A5D" w:rsidRDefault="006C2E9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年   月   日                                                                                           </w:t>
            </w:r>
          </w:p>
        </w:tc>
      </w:tr>
      <w:tr w:rsidR="00BE3A5D">
        <w:trPr>
          <w:trHeight w:val="2020"/>
          <w:jc w:val="center"/>
        </w:trPr>
        <w:tc>
          <w:tcPr>
            <w:tcW w:w="1393" w:type="dxa"/>
            <w:vAlign w:val="center"/>
          </w:tcPr>
          <w:p w:rsidR="00BE3A5D" w:rsidRDefault="006C2E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lastRenderedPageBreak/>
              <w:t>街道审核</w:t>
            </w:r>
          </w:p>
          <w:p w:rsidR="00BE3A5D" w:rsidRDefault="006C2E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8123" w:type="dxa"/>
            <w:gridSpan w:val="3"/>
            <w:vAlign w:val="center"/>
          </w:tcPr>
          <w:p w:rsidR="00BE3A5D" w:rsidRDefault="006C2E9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</w:t>
            </w:r>
          </w:p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BE3A5D" w:rsidRDefault="006C2E9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盖  章</w:t>
            </w:r>
          </w:p>
          <w:p w:rsidR="00BE3A5D" w:rsidRDefault="006C2E9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年   月   日</w:t>
            </w:r>
          </w:p>
        </w:tc>
      </w:tr>
      <w:tr w:rsidR="00BE3A5D">
        <w:trPr>
          <w:trHeight w:val="5540"/>
          <w:jc w:val="center"/>
        </w:trPr>
        <w:tc>
          <w:tcPr>
            <w:tcW w:w="1393" w:type="dxa"/>
            <w:vAlign w:val="center"/>
          </w:tcPr>
          <w:p w:rsidR="00BE3A5D" w:rsidRDefault="006C2E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采购评审</w:t>
            </w:r>
          </w:p>
          <w:p w:rsidR="00BE3A5D" w:rsidRDefault="006C2E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8123" w:type="dxa"/>
            <w:gridSpan w:val="3"/>
            <w:vAlign w:val="center"/>
          </w:tcPr>
          <w:p w:rsidR="00BE3A5D" w:rsidRDefault="006C2E9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BE3A5D" w:rsidRDefault="006C2E9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</w:t>
            </w:r>
          </w:p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BE3A5D" w:rsidRDefault="006C2E9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</w:t>
            </w:r>
          </w:p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E3A5D" w:rsidRDefault="006C2E96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月  日</w:t>
            </w:r>
          </w:p>
        </w:tc>
      </w:tr>
      <w:tr w:rsidR="00BE3A5D">
        <w:trPr>
          <w:trHeight w:val="1831"/>
          <w:jc w:val="center"/>
        </w:trPr>
        <w:tc>
          <w:tcPr>
            <w:tcW w:w="1393" w:type="dxa"/>
            <w:vAlign w:val="center"/>
          </w:tcPr>
          <w:p w:rsidR="00BE3A5D" w:rsidRDefault="006C2E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区民政局、财</w:t>
            </w: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8"/>
                <w:szCs w:val="28"/>
              </w:rPr>
              <w:t>政局</w:t>
            </w:r>
          </w:p>
          <w:p w:rsidR="00BE3A5D" w:rsidRDefault="006C2E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8"/>
                <w:szCs w:val="28"/>
              </w:rPr>
              <w:t>审核意见</w:t>
            </w:r>
          </w:p>
        </w:tc>
        <w:tc>
          <w:tcPr>
            <w:tcW w:w="8123" w:type="dxa"/>
            <w:gridSpan w:val="3"/>
            <w:vAlign w:val="center"/>
          </w:tcPr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BE3A5D" w:rsidRDefault="00BE3A5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BE3A5D" w:rsidRDefault="006C2E9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盖  章                             盖  章</w:t>
            </w:r>
          </w:p>
          <w:p w:rsidR="00BE3A5D" w:rsidRDefault="006C2E9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年   月    日                      年   月   日   </w:t>
            </w:r>
          </w:p>
        </w:tc>
      </w:tr>
      <w:tr w:rsidR="00BE3A5D">
        <w:trPr>
          <w:trHeight w:val="865"/>
          <w:jc w:val="center"/>
        </w:trPr>
        <w:tc>
          <w:tcPr>
            <w:tcW w:w="1393" w:type="dxa"/>
            <w:vAlign w:val="center"/>
          </w:tcPr>
          <w:p w:rsidR="00BE3A5D" w:rsidRDefault="006C2E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备  注</w:t>
            </w:r>
          </w:p>
        </w:tc>
        <w:tc>
          <w:tcPr>
            <w:tcW w:w="8123" w:type="dxa"/>
            <w:gridSpan w:val="3"/>
            <w:vAlign w:val="center"/>
          </w:tcPr>
          <w:p w:rsidR="00BE3A5D" w:rsidRDefault="006C2E9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   </w:t>
            </w:r>
          </w:p>
        </w:tc>
      </w:tr>
      <w:tr w:rsidR="00BE3A5D">
        <w:trPr>
          <w:trHeight w:val="2143"/>
          <w:jc w:val="center"/>
        </w:trPr>
        <w:tc>
          <w:tcPr>
            <w:tcW w:w="1393" w:type="dxa"/>
            <w:vAlign w:val="center"/>
          </w:tcPr>
          <w:p w:rsidR="00BE3A5D" w:rsidRDefault="006C2E9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说  明</w:t>
            </w:r>
          </w:p>
        </w:tc>
        <w:tc>
          <w:tcPr>
            <w:tcW w:w="8123" w:type="dxa"/>
            <w:gridSpan w:val="3"/>
            <w:vAlign w:val="center"/>
          </w:tcPr>
          <w:p w:rsidR="00BE3A5D" w:rsidRDefault="006C2E96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1．申报理由主要填写征求居民意见情况，购买服务对象的数量、需求等,经社区两委会研究后盖章上报。</w:t>
            </w:r>
          </w:p>
          <w:p w:rsidR="00BE3A5D" w:rsidRDefault="006C2E96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2．采购评审意见主要是对项目可行性、项目购买经费、项目承接机构的审定。</w:t>
            </w:r>
          </w:p>
          <w:p w:rsidR="00BE3A5D" w:rsidRDefault="006C2E96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3．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本表一式三份，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申报社区、街道、区民政局各一份；申报社区加盖公章。</w:t>
            </w:r>
          </w:p>
        </w:tc>
      </w:tr>
    </w:tbl>
    <w:p w:rsidR="00BE3A5D" w:rsidRDefault="00BE3A5D">
      <w:pPr>
        <w:spacing w:line="20" w:lineRule="exact"/>
      </w:pPr>
    </w:p>
    <w:p w:rsidR="00BE3A5D" w:rsidRDefault="00BE3A5D">
      <w:pPr>
        <w:spacing w:line="20" w:lineRule="exact"/>
      </w:pPr>
    </w:p>
    <w:p w:rsidR="00BE3A5D" w:rsidRDefault="00BE3A5D">
      <w:pPr>
        <w:spacing w:line="20" w:lineRule="exact"/>
      </w:pPr>
    </w:p>
    <w:p w:rsidR="00BE3A5D" w:rsidRDefault="00BE3A5D">
      <w:pPr>
        <w:spacing w:line="20" w:lineRule="exact"/>
      </w:pPr>
    </w:p>
    <w:p w:rsidR="00BE3A5D" w:rsidRDefault="00BE3A5D">
      <w:pPr>
        <w:spacing w:line="20" w:lineRule="exact"/>
      </w:pPr>
    </w:p>
    <w:p w:rsidR="00BE3A5D" w:rsidRDefault="00BE3A5D">
      <w:pPr>
        <w:spacing w:line="20" w:lineRule="exact"/>
      </w:pPr>
    </w:p>
    <w:p w:rsidR="00BE3A5D" w:rsidRDefault="00BE3A5D">
      <w:pPr>
        <w:spacing w:line="20" w:lineRule="exact"/>
      </w:pPr>
    </w:p>
    <w:p w:rsidR="00BE3A5D" w:rsidRDefault="00BE3A5D">
      <w:pPr>
        <w:spacing w:line="20" w:lineRule="exact"/>
      </w:pPr>
    </w:p>
    <w:p w:rsidR="00BE3A5D" w:rsidRDefault="00BE3A5D">
      <w:pPr>
        <w:spacing w:line="20" w:lineRule="exact"/>
      </w:pPr>
    </w:p>
    <w:p w:rsidR="00BE3A5D" w:rsidRDefault="00BE3A5D">
      <w:pPr>
        <w:spacing w:line="20" w:lineRule="exact"/>
      </w:pPr>
    </w:p>
    <w:p w:rsidR="00BE3A5D" w:rsidRDefault="00BE3A5D">
      <w:pPr>
        <w:spacing w:line="20" w:lineRule="exact"/>
      </w:pPr>
    </w:p>
    <w:p w:rsidR="00BE3A5D" w:rsidRDefault="00BE3A5D">
      <w:pPr>
        <w:spacing w:line="20" w:lineRule="exact"/>
      </w:pPr>
    </w:p>
    <w:sectPr w:rsidR="00BE3A5D" w:rsidSect="006B2F79">
      <w:footerReference w:type="default" r:id="rId7"/>
      <w:pgSz w:w="12240" w:h="15840"/>
      <w:pgMar w:top="1247" w:right="1474" w:bottom="1247" w:left="1474" w:header="720" w:footer="720" w:gutter="0"/>
      <w:cols w:space="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DE4" w:rsidRDefault="003C5DE4">
      <w:r>
        <w:separator/>
      </w:r>
    </w:p>
  </w:endnote>
  <w:endnote w:type="continuationSeparator" w:id="0">
    <w:p w:rsidR="003C5DE4" w:rsidRDefault="003C5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Default="006B2F7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<v:textbox style="mso-fit-shape-to-text:t" inset="0,0,0,0">
            <w:txbxContent>
              <w:p w:rsidR="00BE3A5D" w:rsidRDefault="006B2F7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C2E9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E158B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DE4" w:rsidRDefault="003C5DE4">
      <w:r>
        <w:separator/>
      </w:r>
    </w:p>
  </w:footnote>
  <w:footnote w:type="continuationSeparator" w:id="0">
    <w:p w:rsidR="003C5DE4" w:rsidRDefault="003C5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262"/>
    <w:rsid w:val="00004F98"/>
    <w:rsid w:val="00252171"/>
    <w:rsid w:val="003C5DE4"/>
    <w:rsid w:val="0066249D"/>
    <w:rsid w:val="006B2F79"/>
    <w:rsid w:val="006C2E96"/>
    <w:rsid w:val="006E158B"/>
    <w:rsid w:val="00761EB3"/>
    <w:rsid w:val="00814262"/>
    <w:rsid w:val="008A5F15"/>
    <w:rsid w:val="00AC3A70"/>
    <w:rsid w:val="00B21678"/>
    <w:rsid w:val="00B9273C"/>
    <w:rsid w:val="00BE3A5D"/>
    <w:rsid w:val="00E4172E"/>
    <w:rsid w:val="00E46F49"/>
    <w:rsid w:val="00F31EB5"/>
    <w:rsid w:val="00F42C09"/>
    <w:rsid w:val="08B70DE0"/>
    <w:rsid w:val="0A70109B"/>
    <w:rsid w:val="0D6C6448"/>
    <w:rsid w:val="11E56A97"/>
    <w:rsid w:val="14F32220"/>
    <w:rsid w:val="1AD34320"/>
    <w:rsid w:val="1BDC18BE"/>
    <w:rsid w:val="214E4874"/>
    <w:rsid w:val="225173AC"/>
    <w:rsid w:val="2D4502CB"/>
    <w:rsid w:val="39B958AD"/>
    <w:rsid w:val="3CE646A4"/>
    <w:rsid w:val="3F23210A"/>
    <w:rsid w:val="40AE42DE"/>
    <w:rsid w:val="416A4D04"/>
    <w:rsid w:val="442648AC"/>
    <w:rsid w:val="46940FC4"/>
    <w:rsid w:val="483208DD"/>
    <w:rsid w:val="48D30A14"/>
    <w:rsid w:val="4AB44732"/>
    <w:rsid w:val="4E107C99"/>
    <w:rsid w:val="538B0CEC"/>
    <w:rsid w:val="573F43D8"/>
    <w:rsid w:val="5C0807B0"/>
    <w:rsid w:val="5DAC4704"/>
    <w:rsid w:val="5E586900"/>
    <w:rsid w:val="6A661A23"/>
    <w:rsid w:val="6B5B3C24"/>
    <w:rsid w:val="6CBD3010"/>
    <w:rsid w:val="6FDA5E12"/>
    <w:rsid w:val="701B2EF8"/>
    <w:rsid w:val="70282F47"/>
    <w:rsid w:val="78D37E67"/>
    <w:rsid w:val="7DED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F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6B2F7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6B2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rsid w:val="006B2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6B2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1365</Characters>
  <Application>Microsoft Office Word</Application>
  <DocSecurity>0</DocSecurity>
  <Lines>11</Lines>
  <Paragraphs>3</Paragraphs>
  <ScaleCrop>false</ScaleCrop>
  <Company>微软中国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关于征求政府购买社工服务项目意见的通知</dc:title>
  <dc:creator>Administrator</dc:creator>
  <cp:lastModifiedBy>Administrator</cp:lastModifiedBy>
  <cp:revision>8</cp:revision>
  <cp:lastPrinted>2018-11-07T02:37:00Z</cp:lastPrinted>
  <dcterms:created xsi:type="dcterms:W3CDTF">2014-02-20T01:20:00Z</dcterms:created>
  <dcterms:modified xsi:type="dcterms:W3CDTF">2019-05-30T08:01:00Z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