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0" w:type="dxa"/>
        <w:tblCellSpacing w:w="0" w:type="dxa"/>
        <w:tblInd w:w="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070"/>
        <w:gridCol w:w="2056"/>
        <w:gridCol w:w="2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120"/>
              <w:jc w:val="both"/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培训专业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120"/>
              <w:jc w:val="both"/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计划类别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120"/>
              <w:jc w:val="both"/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培训基地招录计划（名）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120"/>
              <w:jc w:val="both"/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right="120"/>
              <w:jc w:val="both"/>
            </w:pPr>
            <w:r>
              <w:rPr>
                <w:sz w:val="16"/>
                <w:szCs w:val="16"/>
                <w:bdr w:val="none" w:color="auto" w:sz="0" w:space="0"/>
              </w:rPr>
              <w:t>中医、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right="120"/>
              <w:jc w:val="both"/>
            </w:pPr>
            <w:r>
              <w:rPr>
                <w:sz w:val="16"/>
                <w:szCs w:val="16"/>
                <w:bdr w:val="none" w:color="auto" w:sz="0" w:space="0"/>
              </w:rPr>
              <w:t>中医全科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left="156" w:right="120"/>
              <w:jc w:val="both"/>
            </w:pPr>
            <w:r>
              <w:rPr>
                <w:sz w:val="16"/>
                <w:szCs w:val="16"/>
              </w:rPr>
              <w:t>国家计划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left="300" w:right="120"/>
              <w:jc w:val="both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right="120"/>
              <w:jc w:val="both"/>
            </w:pPr>
            <w:r>
              <w:rPr>
                <w:sz w:val="16"/>
                <w:szCs w:val="16"/>
                <w:bdr w:val="none" w:color="auto" w:sz="0" w:space="0"/>
              </w:rPr>
              <w:t>中医全科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left="156" w:right="120"/>
              <w:jc w:val="both"/>
            </w:pPr>
            <w:r>
              <w:rPr>
                <w:sz w:val="16"/>
                <w:szCs w:val="16"/>
              </w:rPr>
              <w:t>国家计划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left="300" w:right="120"/>
              <w:jc w:val="both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" w:beforeAutospacing="0" w:after="0" w:afterAutospacing="0" w:line="360" w:lineRule="auto"/>
              <w:ind w:right="120"/>
              <w:jc w:val="both"/>
            </w:pPr>
            <w:r>
              <w:rPr>
                <w:sz w:val="16"/>
                <w:szCs w:val="16"/>
                <w:bdr w:val="none" w:color="auto" w:sz="0" w:space="0"/>
              </w:rPr>
              <w:t>云南省卫生健康委</w:t>
            </w:r>
            <w:r>
              <w:rPr>
                <w:spacing w:val="0"/>
                <w:sz w:val="16"/>
                <w:szCs w:val="16"/>
                <w:bdr w:val="none" w:color="auto" w:sz="0" w:space="0"/>
              </w:rPr>
              <w:t>分配的农村订单定向免费医学毕业生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20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right="120"/>
              <w:jc w:val="both"/>
            </w:pPr>
            <w:r>
              <w:rPr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 w:line="360" w:lineRule="auto"/>
              <w:ind w:left="300" w:right="120"/>
              <w:jc w:val="center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0214"/>
    <w:rsid w:val="705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2019-06-20T03:22:00Z</dcterms:created>
  <dc:creator>张翠</dc:creator>
  <cp:lastModifiedBy>张翠</cp:lastModifiedBy>
  <dcterms:modified xsi:type="dcterms:W3CDTF">2019-06-20T03:24:16Z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