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AD" w:rsidRDefault="00A95AAD" w:rsidP="00A95AAD">
      <w:pPr>
        <w:widowControl/>
        <w:spacing w:line="450" w:lineRule="atLeast"/>
        <w:jc w:val="left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附件2</w:t>
      </w:r>
    </w:p>
    <w:p w:rsidR="00A95AAD" w:rsidRDefault="00A95AAD" w:rsidP="00A95AAD">
      <w:pPr>
        <w:widowControl/>
        <w:spacing w:line="450" w:lineRule="atLeast"/>
        <w:jc w:val="center"/>
        <w:rPr>
          <w:rFonts w:ascii="仿宋_GB2312" w:eastAsia="仿宋_GB2312" w:hAnsi="新宋体"/>
          <w:sz w:val="32"/>
          <w:szCs w:val="32"/>
        </w:rPr>
      </w:pPr>
      <w:bookmarkStart w:id="0" w:name="_GoBack"/>
      <w:r>
        <w:rPr>
          <w:rFonts w:ascii="仿宋_GB2312" w:eastAsia="仿宋_GB2312" w:hAnsi="新宋体" w:hint="eastAsia"/>
          <w:sz w:val="32"/>
          <w:szCs w:val="32"/>
        </w:rPr>
        <w:t>邯郸经济技术开发区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201</w:t>
      </w:r>
      <w:r>
        <w:rPr>
          <w:rFonts w:ascii="仿宋" w:hAnsi="仿宋" w:cs="仿宋" w:hint="eastAsia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年公开招聘人事代理</w:t>
      </w:r>
      <w:r>
        <w:rPr>
          <w:rFonts w:ascii="仿宋_GB2312" w:eastAsia="仿宋_GB2312" w:hAnsi="新宋体" w:hint="eastAsia"/>
          <w:sz w:val="32"/>
          <w:szCs w:val="32"/>
        </w:rPr>
        <w:t>专业技术人才</w:t>
      </w:r>
      <w:r>
        <w:rPr>
          <w:rFonts w:ascii="仿宋_GB2312" w:eastAsia="仿宋_GB2312" w:hAnsi="新宋体"/>
          <w:sz w:val="32"/>
          <w:szCs w:val="32"/>
        </w:rPr>
        <w:t>招聘</w:t>
      </w:r>
      <w:r>
        <w:rPr>
          <w:rFonts w:ascii="仿宋_GB2312" w:eastAsia="仿宋_GB2312" w:hAnsi="新宋体" w:hint="eastAsia"/>
          <w:sz w:val="32"/>
          <w:szCs w:val="32"/>
        </w:rPr>
        <w:t>岗位</w:t>
      </w:r>
      <w:r>
        <w:rPr>
          <w:rFonts w:ascii="仿宋_GB2312" w:eastAsia="仿宋_GB2312" w:hAnsi="新宋体"/>
          <w:sz w:val="32"/>
          <w:szCs w:val="32"/>
        </w:rPr>
        <w:t>计划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780"/>
        <w:gridCol w:w="780"/>
        <w:gridCol w:w="1950"/>
        <w:gridCol w:w="900"/>
        <w:gridCol w:w="6945"/>
        <w:gridCol w:w="1208"/>
      </w:tblGrid>
      <w:tr w:rsidR="00A95AAD" w:rsidTr="00A95AAD">
        <w:trPr>
          <w:trHeight w:val="1087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A95AAD" w:rsidRDefault="00A95AAD" w:rsidP="00F57FFD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招聘岗位类别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AD" w:rsidRDefault="00A95AAD" w:rsidP="00F57FFD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名称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AD" w:rsidRDefault="00A95AAD" w:rsidP="00F57FFD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岗位</w:t>
            </w:r>
          </w:p>
          <w:p w:rsidR="00A95AAD" w:rsidRDefault="00A95AAD" w:rsidP="00F57FFD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AD" w:rsidRDefault="00A95AAD" w:rsidP="00F57FFD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AD" w:rsidRDefault="00A95AAD" w:rsidP="00F57FFD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 xml:space="preserve">招聘计划(人)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AD" w:rsidRDefault="00A95AAD" w:rsidP="00F57FFD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其它报考条件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AD" w:rsidRDefault="00A95AAD" w:rsidP="00F57FFD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A95AAD" w:rsidTr="00A95AAD">
        <w:trPr>
          <w:trHeight w:val="1706"/>
          <w:jc w:val="center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AD" w:rsidRDefault="00A95AAD" w:rsidP="00F57F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融</w:t>
            </w:r>
          </w:p>
          <w:p w:rsidR="00A95AAD" w:rsidRDefault="00A95AAD" w:rsidP="00F57F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媒</w:t>
            </w:r>
          </w:p>
          <w:p w:rsidR="00A95AAD" w:rsidRDefault="00A95AAD" w:rsidP="00F57F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体</w:t>
            </w:r>
          </w:p>
          <w:p w:rsidR="00A95AAD" w:rsidRDefault="00A95AAD" w:rsidP="00F57F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</w:t>
            </w:r>
          </w:p>
          <w:p w:rsidR="00A95AAD" w:rsidRDefault="00A95AAD" w:rsidP="00F57F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心</w:t>
            </w:r>
          </w:p>
          <w:p w:rsidR="00A95AAD" w:rsidRDefault="00A95AAD" w:rsidP="00F57F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AD" w:rsidRDefault="00A95AAD" w:rsidP="00F57F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记者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AD" w:rsidRDefault="00A95AAD" w:rsidP="00F57F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AD" w:rsidRDefault="00A95AAD" w:rsidP="00F57FF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中国语言文学类、新闻传播学类、历史学类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AD" w:rsidRDefault="00A95AAD" w:rsidP="00F57F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AD" w:rsidRDefault="00A95AAD" w:rsidP="00F57FF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1、具有较高的政策理论水平和文字综合能力；</w:t>
            </w:r>
          </w:p>
          <w:p w:rsidR="00A95AAD" w:rsidRDefault="00A95AAD" w:rsidP="00F57FF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2、熟悉新闻学基本知识及新闻采访写作要求,能独立完成深度报道的采写工作;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3、对新媒体具有较高的敏感度，具备一定的策划能力和较强的执行能力;</w:t>
            </w:r>
          </w:p>
          <w:p w:rsidR="00A95AAD" w:rsidRDefault="00A95AAD" w:rsidP="00F57F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4、有相关工作经验者可放宽专业限制（在市级及以上刊物或网媒发表过2篇及以上文学或新闻类作品）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95AAD" w:rsidRDefault="00A95AAD" w:rsidP="00F57FFD">
            <w:pPr>
              <w:adjustRightInd w:val="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1.统招全日制普通高校本科及以上学历并具备学士及以上学位（不含专接本、专升本）；</w:t>
            </w:r>
          </w:p>
          <w:p w:rsidR="00A95AAD" w:rsidRDefault="00A95AAD" w:rsidP="00F57FFD">
            <w:pPr>
              <w:adjustRightInd w:val="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2.应聘者年龄</w:t>
            </w:r>
            <w:r>
              <w:rPr>
                <w:rFonts w:ascii="仿宋_GB2312" w:eastAsia="仿宋_GB2312"/>
                <w:sz w:val="24"/>
              </w:rPr>
              <w:t>18</w:t>
            </w:r>
            <w:r>
              <w:rPr>
                <w:rFonts w:ascii="仿宋_GB2312" w:eastAsia="仿宋_GB2312" w:hint="eastAsia"/>
                <w:sz w:val="24"/>
              </w:rPr>
              <w:t>周岁及以上，不超过30周岁；</w:t>
            </w:r>
          </w:p>
          <w:p w:rsidR="00A95AAD" w:rsidRDefault="00A95AAD" w:rsidP="00F57FF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3.户籍要求具有市内四区户籍。</w:t>
            </w:r>
          </w:p>
          <w:p w:rsidR="00A95AAD" w:rsidRDefault="00A95AAD" w:rsidP="00F57F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A95AAD" w:rsidRDefault="00A95AAD" w:rsidP="00F57F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95AAD" w:rsidTr="00A95AAD">
        <w:trPr>
          <w:trHeight w:val="1515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AD" w:rsidRDefault="00A95AAD" w:rsidP="00F57F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AD" w:rsidRDefault="00A95AAD" w:rsidP="00F57F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新媒体编辑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AD" w:rsidRDefault="00A95AAD" w:rsidP="00F57F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AD" w:rsidRDefault="00A95AAD" w:rsidP="00F57F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中国语言文学类、新闻传播学类、历史学类、戏剧与影视学类、美术学类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AD" w:rsidRDefault="00A95AAD" w:rsidP="00F57F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AD" w:rsidRDefault="00A95AAD" w:rsidP="00A95AAD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热爱新闻事业，具备基本的新闻编辑知识、扎实的文字功底;  </w:t>
            </w:r>
          </w:p>
          <w:p w:rsidR="00A95AAD" w:rsidRDefault="00A95AAD" w:rsidP="00A95AAD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熟悉移动客户端等新媒体运行，具备良好的互联网表达和传播能力;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3、能适应高强度工作压力，责任心强，执行力强，团队管理能力强；</w:t>
            </w:r>
          </w:p>
        </w:tc>
        <w:tc>
          <w:tcPr>
            <w:tcW w:w="120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95AAD" w:rsidRDefault="00A95AAD" w:rsidP="00F57F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A95AAD" w:rsidTr="00A95AAD">
        <w:trPr>
          <w:trHeight w:val="1507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AD" w:rsidRDefault="00A95AAD" w:rsidP="00F57F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AD" w:rsidRDefault="00A95AAD" w:rsidP="00F57F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新媒体美术设计人员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AD" w:rsidRDefault="00A95AAD" w:rsidP="00F57F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AD" w:rsidRDefault="00A95AAD" w:rsidP="00F57F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新闻传播学类、戏剧与影视学类、美术学类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AD" w:rsidRDefault="00A95AAD" w:rsidP="00F57F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AD" w:rsidRDefault="00A95AAD" w:rsidP="00F57FF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1、负责微博、微信公众号、APP和新闻网站的整体UI设计和美化;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2、熟练掌握手绘和设计软件，能根据热点快速设计海报、H5、动画;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3、掌握视频特效合成软件AE、剪辑软件Pr、三维动画软件CAD，能够独立完成视频和动画项目制作。</w:t>
            </w:r>
          </w:p>
        </w:tc>
        <w:tc>
          <w:tcPr>
            <w:tcW w:w="120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95AAD" w:rsidRDefault="00A95AAD" w:rsidP="00F57F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A95AAD" w:rsidTr="00A95AAD">
        <w:trPr>
          <w:trHeight w:val="1365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AD" w:rsidRDefault="00A95AAD" w:rsidP="00F57F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AD" w:rsidRDefault="00A95AAD" w:rsidP="00F57F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音视频制作人员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AD" w:rsidRDefault="00A95AAD" w:rsidP="00F57F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AD" w:rsidRDefault="00A95AAD" w:rsidP="00F57F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戏剧与影视学类、美术学类、计算机类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AD" w:rsidRDefault="00A95AAD" w:rsidP="00F57F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AD" w:rsidRDefault="00A95AAD" w:rsidP="00F57F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1、能熟练操作使用PS,AE, Adobe Premiere，Audition C4D（或其他动画软件）等音视频编辑软件；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2、掌握摄影摄像知识及摄影摄像器材原理并能熟练运用；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3、具有良好的审美和创新能力，能独立完成专题栏目的包装及后期制作。</w:t>
            </w: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AD" w:rsidRDefault="00A95AAD" w:rsidP="00F57F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1012AE" w:rsidRDefault="001012AE" w:rsidP="00A95AAD">
      <w:pPr>
        <w:rPr>
          <w:rFonts w:hint="eastAsia"/>
        </w:rPr>
      </w:pPr>
    </w:p>
    <w:sectPr w:rsidR="001012AE" w:rsidSect="00A95AAD">
      <w:footerReference w:type="default" r:id="rId5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95AA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95AAD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A95AAD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A95AAD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A95AAD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F5B60"/>
    <w:multiLevelType w:val="singleLevel"/>
    <w:tmpl w:val="7E8F5B6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AD"/>
    <w:rsid w:val="001012AE"/>
    <w:rsid w:val="00A9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863882-BE62-4137-8EAA-2094EDEC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95A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95AAD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>P R C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2019-06-17T09:49:00Z</dcterms:created>
  <dcterms:modified xsi:type="dcterms:W3CDTF">2019-06-17T09:54:00Z</dcterms:modified>
</cp:coreProperties>
</file>