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2" w:afterAutospacing="0" w:line="626" w:lineRule="atLeast"/>
        <w:ind w:left="0" w:right="0"/>
        <w:jc w:val="center"/>
        <w:rPr>
          <w:rFonts w:ascii="微软雅黑" w:hAnsi="微软雅黑" w:eastAsia="微软雅黑" w:cs="微软雅黑"/>
          <w:b/>
          <w:color w:val="015291"/>
          <w:sz w:val="30"/>
          <w:szCs w:val="30"/>
        </w:rPr>
      </w:pPr>
      <w:bookmarkStart w:id="0" w:name="_GoBack"/>
      <w:r>
        <w:rPr>
          <w:rFonts w:hint="eastAsia" w:ascii="微软雅黑" w:hAnsi="微软雅黑" w:eastAsia="微软雅黑" w:cs="微软雅黑"/>
          <w:b/>
          <w:i w:val="0"/>
          <w:caps w:val="0"/>
          <w:color w:val="015291"/>
          <w:spacing w:val="0"/>
          <w:sz w:val="30"/>
          <w:szCs w:val="30"/>
          <w:bdr w:val="none" w:color="auto" w:sz="0" w:space="0"/>
          <w:shd w:val="clear" w:fill="FFFFFF"/>
          <w:lang w:val="en-US" w:eastAsia="zh-CN"/>
        </w:rPr>
        <w:t>2</w:t>
      </w:r>
      <w:r>
        <w:rPr>
          <w:rFonts w:hint="eastAsia" w:ascii="微软雅黑" w:hAnsi="微软雅黑" w:eastAsia="微软雅黑" w:cs="微软雅黑"/>
          <w:b/>
          <w:i w:val="0"/>
          <w:caps w:val="0"/>
          <w:color w:val="015291"/>
          <w:spacing w:val="0"/>
          <w:sz w:val="30"/>
          <w:szCs w:val="30"/>
          <w:bdr w:val="none" w:color="auto" w:sz="0" w:space="0"/>
          <w:shd w:val="clear" w:fill="FFFFFF"/>
        </w:rPr>
        <w:t>019年青海省大学生志愿服务青南计划基层青年专项招募考试报名情况统计表</w:t>
      </w:r>
      <w:bookmarkEnd w:id="0"/>
      <w:r>
        <w:rPr>
          <w:rFonts w:hint="eastAsia" w:ascii="微软雅黑" w:hAnsi="微软雅黑" w:eastAsia="微软雅黑" w:cs="微软雅黑"/>
          <w:b/>
          <w:i w:val="0"/>
          <w:caps w:val="0"/>
          <w:color w:val="015291"/>
          <w:spacing w:val="0"/>
          <w:sz w:val="30"/>
          <w:szCs w:val="30"/>
          <w:bdr w:val="none" w:color="auto" w:sz="0" w:space="0"/>
          <w:shd w:val="clear" w:fill="FFFFFF"/>
        </w:rPr>
        <w:t>(截止至5月31日9时)</w:t>
      </w:r>
    </w:p>
    <w:p>
      <w:pPr>
        <w:keepNext w:val="0"/>
        <w:keepLines w:val="0"/>
        <w:widowControl/>
        <w:suppressLineNumbers w:val="0"/>
        <w:pBdr>
          <w:top w:val="none" w:color="auto" w:sz="0" w:space="0"/>
          <w:left w:val="none" w:color="auto" w:sz="0" w:space="0"/>
          <w:bottom w:val="single" w:color="FFA500" w:sz="4" w:space="0"/>
          <w:right w:val="none" w:color="auto" w:sz="0" w:space="0"/>
        </w:pBdr>
        <w:shd w:val="clear" w:fill="EEEEEE"/>
        <w:spacing w:after="0" w:afterAutospacing="0"/>
        <w:ind w:left="12872"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fldChar w:fldCharType="begin"/>
      </w: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instrText xml:space="preserve"> HYPERLINK "http://www.qhpta.com/ncms/javascript:history.go(-1);" </w:instrText>
      </w: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fldChar w:fldCharType="separate"/>
      </w:r>
      <w:r>
        <w:rPr>
          <w:rStyle w:val="6"/>
          <w:rFonts w:hint="eastAsia" w:ascii="微软雅黑" w:hAnsi="微软雅黑" w:eastAsia="微软雅黑" w:cs="微软雅黑"/>
          <w:i w:val="0"/>
          <w:caps/>
          <w:color w:val="131313"/>
          <w:spacing w:val="0"/>
          <w:sz w:val="15"/>
          <w:szCs w:val="15"/>
          <w:u w:val="none"/>
          <w:bdr w:val="none" w:color="auto" w:sz="0" w:space="0"/>
          <w:shd w:val="clear" w:fill="EEEEEE"/>
        </w:rPr>
        <w:t>返回上一页</w:t>
      </w:r>
      <w:r>
        <w:rPr>
          <w:rFonts w:hint="eastAsia" w:ascii="微软雅黑" w:hAnsi="微软雅黑" w:eastAsia="微软雅黑" w:cs="微软雅黑"/>
          <w:i w:val="0"/>
          <w:caps/>
          <w:color w:val="131313"/>
          <w:spacing w:val="0"/>
          <w:kern w:val="0"/>
          <w:sz w:val="15"/>
          <w:szCs w:val="15"/>
          <w:u w:val="none"/>
          <w:bdr w:val="none" w:color="auto" w:sz="0" w:space="0"/>
          <w:shd w:val="clear" w:fill="EEEEE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2" w:afterAutospacing="0" w:line="378" w:lineRule="atLeast"/>
        <w:ind w:left="0" w:right="0"/>
        <w:rPr>
          <w:rFonts w:hint="eastAsia" w:ascii="微软雅黑" w:hAnsi="微软雅黑" w:eastAsia="微软雅黑" w:cs="微软雅黑"/>
          <w:color w:val="131313"/>
          <w:sz w:val="17"/>
          <w:szCs w:val="17"/>
        </w:rPr>
      </w:pPr>
      <w:r>
        <w:rPr>
          <w:rFonts w:hint="eastAsia" w:ascii="宋体" w:hAnsi="宋体" w:eastAsia="宋体" w:cs="宋体"/>
          <w:i w:val="0"/>
          <w:caps w:val="0"/>
          <w:color w:val="131313"/>
          <w:spacing w:val="0"/>
          <w:sz w:val="17"/>
          <w:szCs w:val="17"/>
          <w:bdr w:val="none" w:color="auto" w:sz="0" w:space="0"/>
          <w:shd w:val="clear" w:fill="FFFFFF"/>
        </w:rPr>
        <w:t>                   </w:t>
      </w:r>
    </w:p>
    <w:tbl>
      <w:tblPr>
        <w:tblW w:w="700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24"/>
        <w:gridCol w:w="964"/>
        <w:gridCol w:w="3621"/>
        <w:gridCol w:w="840"/>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1" w:hRule="atLeast"/>
          <w:tblCellSpacing w:w="0" w:type="dxa"/>
        </w:trPr>
        <w:tc>
          <w:tcPr>
            <w:tcW w:w="7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职位代码</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招考单位</w:t>
            </w:r>
          </w:p>
        </w:tc>
        <w:tc>
          <w:tcPr>
            <w:tcW w:w="36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职位名称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微软雅黑" w:hAnsi="微软雅黑" w:eastAsia="微软雅黑" w:cs="微软雅黑"/>
                <w:kern w:val="0"/>
                <w:sz w:val="15"/>
                <w:szCs w:val="15"/>
                <w:bdr w:val="none" w:color="auto" w:sz="0" w:space="0"/>
                <w:lang w:val="en-US" w:eastAsia="zh-CN" w:bidi="ar"/>
              </w:rPr>
              <w:t>计划招考人数</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宋体" w:hAnsi="宋体" w:eastAsia="宋体" w:cs="宋体"/>
                <w:kern w:val="0"/>
                <w:sz w:val="15"/>
                <w:szCs w:val="15"/>
                <w:bdr w:val="none" w:color="auto" w:sz="0" w:space="0"/>
                <w:lang w:val="en-US" w:eastAsia="zh-CN" w:bidi="ar"/>
              </w:rPr>
              <w:t>有效报名人数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1" w:hRule="atLeast"/>
          <w:tblCellSpacing w:w="0" w:type="dxa"/>
        </w:trPr>
        <w:tc>
          <w:tcPr>
            <w:tcW w:w="7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微软雅黑" w:hAnsi="微软雅黑" w:eastAsia="微软雅黑" w:cs="微软雅黑"/>
                <w:kern w:val="0"/>
                <w:sz w:val="15"/>
                <w:szCs w:val="15"/>
                <w:bdr w:val="none" w:color="auto" w:sz="0" w:space="0"/>
                <w:lang w:val="en-US" w:eastAsia="zh-CN" w:bidi="ar"/>
              </w:rPr>
              <w:t>63101001</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微软雅黑" w:hAnsi="微软雅黑" w:eastAsia="微软雅黑" w:cs="微软雅黑"/>
                <w:kern w:val="0"/>
                <w:sz w:val="15"/>
                <w:szCs w:val="15"/>
                <w:bdr w:val="none" w:color="auto" w:sz="0" w:space="0"/>
                <w:lang w:val="en-US" w:eastAsia="zh-CN" w:bidi="ar"/>
              </w:rPr>
              <w:t>共青团青海省委</w:t>
            </w:r>
          </w:p>
        </w:tc>
        <w:tc>
          <w:tcPr>
            <w:tcW w:w="36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微软雅黑" w:hAnsi="微软雅黑" w:eastAsia="微软雅黑" w:cs="微软雅黑"/>
                <w:kern w:val="0"/>
                <w:sz w:val="15"/>
                <w:szCs w:val="15"/>
                <w:bdr w:val="none" w:color="auto" w:sz="0" w:space="0"/>
                <w:lang w:val="en-US" w:eastAsia="zh-CN" w:bidi="ar"/>
              </w:rPr>
              <w:t>63101001-青南计划（含基层青年专项）志愿者[63101001]</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pPr>
            <w:r>
              <w:rPr>
                <w:rFonts w:hint="eastAsia" w:ascii="微软雅黑" w:hAnsi="微软雅黑" w:eastAsia="微软雅黑" w:cs="微软雅黑"/>
                <w:kern w:val="0"/>
                <w:sz w:val="15"/>
                <w:szCs w:val="15"/>
                <w:bdr w:val="none" w:color="auto" w:sz="0" w:space="0"/>
                <w:lang w:val="en-US" w:eastAsia="zh-CN" w:bidi="ar"/>
              </w:rPr>
              <w:t>200</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pPr>
            <w:r>
              <w:rPr>
                <w:rFonts w:hint="eastAsia" w:ascii="微软雅黑" w:hAnsi="微软雅黑" w:eastAsia="微软雅黑" w:cs="微软雅黑"/>
                <w:kern w:val="0"/>
                <w:sz w:val="15"/>
                <w:szCs w:val="15"/>
                <w:bdr w:val="none" w:color="auto" w:sz="0" w:space="0"/>
                <w:lang w:val="en-US" w:eastAsia="zh-CN" w:bidi="ar"/>
              </w:rPr>
              <w:t>3865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94604"/>
    <w:rsid w:val="3FD946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2019-05-31T06:18:00Z</dcterms:created>
  <dc:creator>ASUS</dc:creator>
  <cp:lastModifiedBy>ASUS</cp:lastModifiedBy>
  <dcterms:modified xsi:type="dcterms:W3CDTF">2019-05-31T06:32:53Z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