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pPr w:leftFromText="180" w:rightFromText="180" w:vertAnchor="page" w:horzAnchor="page" w:tblpX="1225" w:tblpY="2913"/>
        <w:tblOverlap w:val="never"/>
        <w:tblW w:w="145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1020"/>
        <w:gridCol w:w="3665"/>
        <w:gridCol w:w="630"/>
        <w:gridCol w:w="915"/>
        <w:gridCol w:w="1005"/>
        <w:gridCol w:w="452"/>
        <w:gridCol w:w="1128"/>
        <w:gridCol w:w="3540"/>
        <w:gridCol w:w="930"/>
        <w:gridCol w:w="8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人才类别</w:t>
            </w:r>
          </w:p>
        </w:tc>
        <w:tc>
          <w:tcPr>
            <w:tcW w:w="3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招聘单位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单位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性质</w:t>
            </w:r>
          </w:p>
        </w:tc>
        <w:tc>
          <w:tcPr>
            <w:tcW w:w="2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招聘岗位情况</w:t>
            </w:r>
          </w:p>
        </w:tc>
        <w:tc>
          <w:tcPr>
            <w:tcW w:w="5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资格条件要求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74" w:rightChars="23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岗位类别及等级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招聘人数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学历（学位）相关要求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86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74" w:rightChars="23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工业与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经济类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pacing w:val="-10"/>
                <w:kern w:val="0"/>
                <w:sz w:val="21"/>
                <w:szCs w:val="21"/>
                <w:lang w:bidi="ar"/>
              </w:rPr>
              <w:t>转型办（转型战略发展服务中心）、经信局（电力天然气执法大队）、商务局（商贸发展服务中心）、国资局（国有企业服务中心）、投资促进中心（外来投资企业服务中心）、平山园区（园区企业服务中心）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全额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事业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管理9级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经济管理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人员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 xml:space="preserve">符合下列条件之一：                                         1. 全日制普通高校研究生学历及相应学位；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2.国家承认本科及以上学历，并取得高级职业资格。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经济学类、金融学类、经济与贸易类、工业工程类、机械类、材料类、化工与制药类（化工方向）、电气类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35周岁及以下，如取得高级职业资格者年龄可放宽至45周岁及以下。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文化旅游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及体育类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旅发委（旅游宣传营销中心）、体育局（万盛羽毛球训练中心）、新闻中心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全额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事业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专技12级及以上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文化旅游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及体育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人员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旅游管理类、教育学类（体育方向）、体育学类、电子信息类（软件方向）、计算机类（软件方向）、新闻传播学类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城市建设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管理类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建设局（建设工程质量监督站）、交通局（路政大队）、城市管理局（园林绿化管理所）、环保局（生态环境监测站）、安监局（安全生产应急救援队）、统计局（社情民意调查中心）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全额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事业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专技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12级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工程技术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人员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土木类、园林类、水利类、地质类、建筑类、环境科学与工程类、自然保护与环境生态类、安全科学与工程类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乡村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振兴类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农林局（农村能源与环境保护站、黑山县级自然保护区管理中心）、水务局（防汛抗旱指挥部办公室）、万东镇（农业服务中心）、青年镇（水利站）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全额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事业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专技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12级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农业水利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人员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水产类、水利类、农业经济管理类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综合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服务类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管委会办公室（政府信息公开办公室）、万盛街道（社区服务中心）、</w:t>
            </w: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关坝镇（综合行政执法大队）、（金桥镇）综合行政执法大队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全额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事业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管理9级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综合管理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人员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公共管理类、社会学类、法学类、中国语言文学类（汉语言、文秘方向）、哲学类、政治学类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合    计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方正小标宋_GBK" w:hAnsi="华文中宋" w:eastAsia="方正小标宋_GBK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华文中宋" w:eastAsia="方正小标宋_GBK"/>
          <w:b/>
          <w:sz w:val="36"/>
          <w:szCs w:val="36"/>
          <w:lang w:val="en-US" w:eastAsia="zh-CN"/>
        </w:rPr>
        <w:t>万盛经开区2019年上半年面向社会考核招聘事业单位工作人员岗位条件一览表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inherit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nherit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inherit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11F0F"/>
    <w:rsid w:val="142D649A"/>
    <w:rsid w:val="39B11F0F"/>
    <w:rsid w:val="659E7E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2019-05-20T03:44:00Z</dcterms:created>
  <dc:creator>露露</dc:creator>
  <cp:lastModifiedBy>Administrator</cp:lastModifiedBy>
  <dcterms:modified xsi:type="dcterms:W3CDTF">2019-05-22T06:32:18Z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