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Arial" w:hAnsi="Arial" w:cs="Arial"/>
          <w:b w:val="0"/>
          <w:i w:val="0"/>
          <w:caps w:val="0"/>
          <w:color w:val="333333"/>
          <w:spacing w:val="0"/>
          <w:sz w:val="21"/>
          <w:szCs w:val="21"/>
        </w:rPr>
      </w:pPr>
      <w:bookmarkStart w:id="0" w:name="_GoBack"/>
      <w:r>
        <w:rPr>
          <w:rFonts w:hint="default" w:ascii="Arial" w:hAnsi="Arial" w:cs="Arial"/>
          <w:b w:val="0"/>
          <w:i w:val="0"/>
          <w:caps w:val="0"/>
          <w:color w:val="333333"/>
          <w:spacing w:val="0"/>
          <w:sz w:val="21"/>
          <w:szCs w:val="21"/>
          <w:bdr w:val="none" w:color="auto" w:sz="0" w:space="0"/>
          <w:shd w:val="clear" w:fill="FFFFFF"/>
        </w:rPr>
        <w:t>招聘岗位、人数、条件</w:t>
      </w:r>
    </w:p>
    <w:bookmarkEnd w:id="0"/>
    <w:tbl>
      <w:tblPr>
        <w:tblW w:w="7877"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09"/>
        <w:gridCol w:w="902"/>
        <w:gridCol w:w="5066"/>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方正小标宋简体" w:hAnsi="方正小标宋简体" w:eastAsia="方正小标宋简体" w:cs="方正小标宋简体"/>
                <w:b w:val="0"/>
                <w:i w:val="0"/>
                <w:caps w:val="0"/>
                <w:color w:val="000000"/>
                <w:spacing w:val="0"/>
                <w:sz w:val="24"/>
                <w:szCs w:val="24"/>
                <w:bdr w:val="none" w:color="auto" w:sz="0" w:space="0"/>
                <w:shd w:val="clear" w:fill="FFFFFF"/>
              </w:rPr>
              <w:t>岗位名称</w:t>
            </w:r>
          </w:p>
        </w:tc>
        <w:tc>
          <w:tcPr>
            <w:tcW w:w="9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方正小标宋简体" w:hAnsi="方正小标宋简体" w:eastAsia="方正小标宋简体" w:cs="方正小标宋简体"/>
                <w:b w:val="0"/>
                <w:i w:val="0"/>
                <w:caps w:val="0"/>
                <w:color w:val="000000"/>
                <w:spacing w:val="0"/>
                <w:sz w:val="24"/>
                <w:szCs w:val="24"/>
                <w:bdr w:val="none" w:color="auto" w:sz="0" w:space="0"/>
                <w:shd w:val="clear" w:fill="FFFFFF"/>
              </w:rPr>
              <w:t>招聘人数</w:t>
            </w:r>
          </w:p>
        </w:tc>
        <w:tc>
          <w:tcPr>
            <w:tcW w:w="50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方正小标宋简体" w:hAnsi="方正小标宋简体" w:eastAsia="方正小标宋简体" w:cs="方正小标宋简体"/>
                <w:b w:val="0"/>
                <w:i w:val="0"/>
                <w:caps w:val="0"/>
                <w:color w:val="000000"/>
                <w:spacing w:val="0"/>
                <w:sz w:val="24"/>
                <w:szCs w:val="24"/>
                <w:bdr w:val="none" w:color="auto" w:sz="0" w:space="0"/>
                <w:shd w:val="clear" w:fill="FFFFFF"/>
              </w:rPr>
              <w:t>岗位条件</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仿宋_GB2312" w:hAnsi="Arial" w:eastAsia="仿宋_GB2312" w:cs="仿宋_GB2312"/>
                <w:b w:val="0"/>
                <w:i w:val="0"/>
                <w:caps w:val="0"/>
                <w:color w:val="000000"/>
                <w:spacing w:val="0"/>
                <w:sz w:val="24"/>
                <w:szCs w:val="24"/>
                <w:bdr w:val="none" w:color="auto" w:sz="0" w:space="0"/>
                <w:shd w:val="clear" w:fill="FFFFFF"/>
              </w:rPr>
              <w:t>软件开发、测试</w:t>
            </w:r>
          </w:p>
        </w:tc>
        <w:tc>
          <w:tcPr>
            <w:tcW w:w="9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hAnsi="Arial" w:eastAsia="仿宋_GB2312" w:cs="仿宋_GB2312"/>
                <w:b w:val="0"/>
                <w:i w:val="0"/>
                <w:caps w:val="0"/>
                <w:color w:val="000000"/>
                <w:spacing w:val="0"/>
                <w:sz w:val="24"/>
                <w:szCs w:val="24"/>
                <w:bdr w:val="none" w:color="auto" w:sz="0" w:space="0"/>
                <w:shd w:val="clear" w:fill="FFFFFF"/>
              </w:rPr>
              <w:t>1</w:t>
            </w:r>
          </w:p>
        </w:tc>
        <w:tc>
          <w:tcPr>
            <w:tcW w:w="5066"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pPr>
            <w:r>
              <w:rPr>
                <w:rFonts w:hint="default" w:ascii="仿宋_GB2312" w:hAnsi="Arial" w:eastAsia="仿宋_GB2312" w:cs="仿宋_GB2312"/>
                <w:b w:val="0"/>
                <w:i w:val="0"/>
                <w:caps w:val="0"/>
                <w:color w:val="000000"/>
                <w:spacing w:val="0"/>
                <w:sz w:val="21"/>
                <w:szCs w:val="21"/>
                <w:bdr w:val="none" w:color="auto" w:sz="0" w:space="0"/>
                <w:shd w:val="clear" w:fill="FFFFFF"/>
              </w:rPr>
              <w:t>计算机软件与理论专业（081202）、计算机应用技术专业（081203）、计算机技术专业（085211）、软件工程专业（085212）软件开发、软件测试方向，全日制统招硕士研究生及以上学历、学位，第一学历、学位为全日制国家统招本科；具有两年及以上工作经历；年龄30周岁以下（1989年5月1日以后出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9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hAnsi="Arial" w:eastAsia="仿宋_GB2312" w:cs="仿宋_GB2312"/>
                <w:b w:val="0"/>
                <w:i w:val="0"/>
                <w:caps w:val="0"/>
                <w:color w:val="000000"/>
                <w:spacing w:val="0"/>
                <w:kern w:val="0"/>
                <w:sz w:val="24"/>
                <w:szCs w:val="24"/>
                <w:bdr w:val="none" w:color="auto" w:sz="0" w:space="0"/>
                <w:lang w:val="en-US" w:eastAsia="zh-CN" w:bidi="ar"/>
              </w:rPr>
              <w:t>信息安全1</w:t>
            </w:r>
          </w:p>
        </w:tc>
        <w:tc>
          <w:tcPr>
            <w:tcW w:w="9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hAnsi="Arial" w:eastAsia="仿宋_GB2312" w:cs="仿宋_GB2312"/>
                <w:b w:val="0"/>
                <w:i w:val="0"/>
                <w:caps w:val="0"/>
                <w:color w:val="000000"/>
                <w:spacing w:val="0"/>
                <w:sz w:val="24"/>
                <w:szCs w:val="24"/>
                <w:bdr w:val="none" w:color="auto" w:sz="0" w:space="0"/>
                <w:shd w:val="clear" w:fill="FFFFFF"/>
              </w:rPr>
              <w:t>1</w:t>
            </w:r>
          </w:p>
        </w:tc>
        <w:tc>
          <w:tcPr>
            <w:tcW w:w="5066" w:type="dxa"/>
            <w:tcBorders>
              <w:top w:val="single" w:color="000000" w:sz="6" w:space="0"/>
              <w:left w:val="single" w:color="000000" w:sz="6" w:space="0"/>
              <w:bottom w:val="single" w:color="000000" w:sz="6" w:space="0"/>
              <w:right w:val="single"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pPr>
            <w:r>
              <w:rPr>
                <w:rFonts w:hint="default" w:ascii="仿宋_GB2312" w:hAnsi="Arial" w:eastAsia="仿宋_GB2312" w:cs="仿宋_GB2312"/>
                <w:b w:val="0"/>
                <w:i w:val="0"/>
                <w:caps w:val="0"/>
                <w:color w:val="000000"/>
                <w:spacing w:val="0"/>
                <w:sz w:val="21"/>
                <w:szCs w:val="21"/>
                <w:bdr w:val="none" w:color="auto" w:sz="0" w:space="0"/>
                <w:shd w:val="clear" w:fill="FFFFFF"/>
              </w:rPr>
              <w:t>计算机系统结构专业（081201）、计算机软件与理论专业（081202）、计算机应用技术专业（081203）、软件工程专业（085212）、计算机技术专业（085211）专业渗透方向，全日制统招硕士研究生及以上学历学位，第一学历学位须为全日制国家统招本科；具有两年及以上工作经历；年龄30周岁以下（1989年5月1日以后出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1909"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hAnsi="Arial" w:eastAsia="仿宋_GB2312" w:cs="仿宋_GB2312"/>
                <w:b w:val="0"/>
                <w:i w:val="0"/>
                <w:caps w:val="0"/>
                <w:color w:val="000000"/>
                <w:spacing w:val="0"/>
                <w:kern w:val="0"/>
                <w:sz w:val="24"/>
                <w:szCs w:val="24"/>
                <w:bdr w:val="none" w:color="auto" w:sz="0" w:space="0"/>
                <w:lang w:val="en-US" w:eastAsia="zh-CN" w:bidi="ar"/>
              </w:rPr>
              <w:t>信息安全2</w:t>
            </w:r>
          </w:p>
        </w:tc>
        <w:tc>
          <w:tcPr>
            <w:tcW w:w="90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default" w:ascii="仿宋_GB2312" w:hAnsi="Arial" w:eastAsia="仿宋_GB2312" w:cs="仿宋_GB2312"/>
                <w:b w:val="0"/>
                <w:i w:val="0"/>
                <w:caps w:val="0"/>
                <w:color w:val="000000"/>
                <w:spacing w:val="0"/>
                <w:sz w:val="24"/>
                <w:szCs w:val="24"/>
                <w:bdr w:val="none" w:color="auto" w:sz="0" w:space="0"/>
                <w:shd w:val="clear" w:fill="FFFFFF"/>
              </w:rPr>
              <w:t>1</w:t>
            </w:r>
          </w:p>
        </w:tc>
        <w:tc>
          <w:tcPr>
            <w:tcW w:w="506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hint="default" w:ascii="仿宋_GB2312" w:hAnsi="Arial" w:eastAsia="仿宋_GB2312" w:cs="仿宋_GB2312"/>
                <w:b w:val="0"/>
                <w:i w:val="0"/>
                <w:caps w:val="0"/>
                <w:color w:val="000000"/>
                <w:spacing w:val="0"/>
                <w:kern w:val="0"/>
                <w:sz w:val="21"/>
                <w:szCs w:val="21"/>
                <w:bdr w:val="none" w:color="auto" w:sz="0" w:space="0"/>
                <w:lang w:val="en-US" w:eastAsia="zh-CN" w:bidi="ar"/>
              </w:rPr>
              <w:t>计算机系统结构专业（081201）、计算机软件与理论专业（081202）、计算机应用技术专业（081203）、密码学专业（110505）和网络空间安全专业，全日制统招硕士研究生及以上学历学位，第一学历学位须为全日制国家统招本科；计算机系统结构专业、计算机软件与理论专业、计算机应用技术专业须有密码方向两年及以上工作经历；年龄30周岁以下（1989年5月1日以后出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shd w:val="clear" w:fill="FFFFFF"/>
        </w:rPr>
        <w:t>　　备注：</w:t>
      </w:r>
      <w:r>
        <w:rPr>
          <w:rFonts w:hint="default" w:ascii="Arial" w:hAnsi="Arial" w:cs="Arial"/>
          <w:b w:val="0"/>
          <w:i w:val="0"/>
          <w:caps w:val="0"/>
          <w:color w:val="333333"/>
          <w:spacing w:val="0"/>
          <w:sz w:val="21"/>
          <w:szCs w:val="21"/>
          <w:bdr w:val="none" w:color="auto" w:sz="0" w:space="0"/>
          <w:shd w:val="clear" w:fill="FFFFFF"/>
        </w:rPr>
        <w:br w:type="textWrapping"/>
      </w:r>
      <w:r>
        <w:rPr>
          <w:rFonts w:hint="default" w:ascii="Arial" w:hAnsi="Arial" w:cs="Arial"/>
          <w:b w:val="0"/>
          <w:i w:val="0"/>
          <w:caps w:val="0"/>
          <w:color w:val="333333"/>
          <w:spacing w:val="0"/>
          <w:sz w:val="21"/>
          <w:szCs w:val="21"/>
          <w:bdr w:val="none" w:color="auto" w:sz="0" w:space="0"/>
          <w:shd w:val="clear" w:fill="FFFFFF"/>
        </w:rPr>
        <w:t>　　（1）国外学历学位须经教育部留学服务中心认证。</w:t>
      </w:r>
      <w:r>
        <w:rPr>
          <w:rFonts w:hint="default" w:ascii="Arial" w:hAnsi="Arial" w:cs="Arial"/>
          <w:b w:val="0"/>
          <w:i w:val="0"/>
          <w:caps w:val="0"/>
          <w:color w:val="333333"/>
          <w:spacing w:val="0"/>
          <w:sz w:val="21"/>
          <w:szCs w:val="21"/>
          <w:bdr w:val="none" w:color="auto" w:sz="0" w:space="0"/>
          <w:shd w:val="clear" w:fill="FFFFFF"/>
        </w:rPr>
        <w:br w:type="textWrapping"/>
      </w:r>
      <w:r>
        <w:rPr>
          <w:rFonts w:hint="default" w:ascii="Arial" w:hAnsi="Arial" w:cs="Arial"/>
          <w:b w:val="0"/>
          <w:i w:val="0"/>
          <w:caps w:val="0"/>
          <w:color w:val="333333"/>
          <w:spacing w:val="0"/>
          <w:sz w:val="21"/>
          <w:szCs w:val="21"/>
          <w:bdr w:val="none" w:color="auto" w:sz="0" w:space="0"/>
          <w:shd w:val="clear" w:fill="FFFFFF"/>
        </w:rPr>
        <w:t>　　（2）以上岗位条件中专业名称后括号中的数字为学科专业代码。招聘专业及专业代码以《江西省人力资源和社会保障厅关于进一步规范事业单位公开招聘工作人员有关岗位条件设置问题的通知》（赣人社发〔2012〕86号）文件中《研究生学科专业目录》为标准;赣人社发〔2012〕86号未载或有调整的，以教育部或省人社厅相关文件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5B"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85D60"/>
    <w:rsid w:val="3148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offcn</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2019-05-28T10:07:00Z</dcterms:created>
  <dc:creator>任圣远</dc:creator>
  <cp:lastModifiedBy>任圣远</cp:lastModifiedBy>
  <dcterms:modified xsi:type="dcterms:W3CDTF">2019-05-28T10:08:11Z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