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cs="宋体" w:asciiTheme="majorEastAsia" w:hAnsiTheme="majorEastAsia" w:eastAsiaTheme="majorEastAsia"/>
          <w:b/>
          <w:kern w:val="0"/>
          <w:sz w:val="24"/>
        </w:rPr>
      </w:pPr>
      <w:bookmarkStart w:id="0" w:name="_GoBack"/>
      <w:bookmarkEnd w:id="0"/>
      <w:r>
        <w:rPr>
          <w:rFonts w:hint="eastAsia" w:cs="宋体" w:asciiTheme="majorEastAsia" w:hAnsiTheme="majorEastAsia" w:eastAsiaTheme="majorEastAsia"/>
          <w:b/>
          <w:w w:val="93"/>
          <w:kern w:val="0"/>
          <w:sz w:val="24"/>
          <w:fitText w:val="840" w:id="0"/>
        </w:rPr>
        <w:t>附件2：</w:t>
      </w:r>
    </w:p>
    <w:p>
      <w:pPr>
        <w:ind w:right="-2" w:firstLine="485" w:firstLineChars="150"/>
        <w:jc w:val="center"/>
        <w:rPr>
          <w:rFonts w:asciiTheme="majorEastAsia" w:hAnsiTheme="majorEastAsia" w:eastAsiaTheme="majorEastAsia"/>
          <w:b/>
          <w:kern w:val="0"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pacing w:val="1"/>
          <w:kern w:val="0"/>
          <w:sz w:val="32"/>
          <w:szCs w:val="32"/>
          <w:fitText w:val="8154" w:id="1"/>
        </w:rPr>
        <w:t>2019年滕州市妇幼保健院公开招聘硕士研究生报名登记</w:t>
      </w:r>
      <w:r>
        <w:rPr>
          <w:rFonts w:hint="eastAsia" w:asciiTheme="majorEastAsia" w:hAnsiTheme="majorEastAsia" w:eastAsiaTheme="majorEastAsia"/>
          <w:b/>
          <w:spacing w:val="-4"/>
          <w:kern w:val="0"/>
          <w:sz w:val="32"/>
          <w:szCs w:val="32"/>
          <w:fitText w:val="8154" w:id="1"/>
        </w:rPr>
        <w:t>表</w:t>
      </w:r>
    </w:p>
    <w:p>
      <w:pPr>
        <w:ind w:right="1538" w:firstLine="5760" w:firstLineChars="2400"/>
        <w:rPr>
          <w:rFonts w:ascii="华文中宋" w:hAnsi="华文中宋" w:eastAsia="华文中宋"/>
          <w:b/>
          <w:kern w:val="0"/>
          <w:sz w:val="36"/>
          <w:szCs w:val="36"/>
        </w:rPr>
      </w:pPr>
      <w:r>
        <w:rPr>
          <w:rFonts w:hint="eastAsia"/>
          <w:kern w:val="0"/>
          <w:sz w:val="24"/>
          <w:szCs w:val="28"/>
          <w:fitText w:val="1240" w:id="2"/>
        </w:rPr>
        <w:t>填表日期</w:t>
      </w:r>
      <w:r>
        <w:rPr>
          <w:rFonts w:hint="eastAsia"/>
          <w:kern w:val="0"/>
          <w:sz w:val="28"/>
          <w:szCs w:val="28"/>
          <w:fitText w:val="1240" w:id="2"/>
        </w:rPr>
        <w:t>：</w:t>
      </w:r>
    </w:p>
    <w:tbl>
      <w:tblPr>
        <w:tblStyle w:val="4"/>
        <w:tblW w:w="10146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1"/>
        <w:gridCol w:w="1537"/>
        <w:gridCol w:w="227"/>
        <w:gridCol w:w="349"/>
        <w:gridCol w:w="962"/>
        <w:gridCol w:w="1156"/>
        <w:gridCol w:w="1319"/>
        <w:gridCol w:w="779"/>
        <w:gridCol w:w="978"/>
        <w:gridCol w:w="187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  <w:jc w:val="center"/>
        </w:trPr>
        <w:tc>
          <w:tcPr>
            <w:tcW w:w="96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</w:pPr>
          </w:p>
        </w:tc>
        <w:tc>
          <w:tcPr>
            <w:tcW w:w="1538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</w:t>
            </w:r>
            <w:r>
              <w:t xml:space="preserve"> </w:t>
            </w:r>
            <w:r>
              <w:rPr>
                <w:rFonts w:hint="eastAsia"/>
              </w:rPr>
              <w:t>别</w:t>
            </w:r>
          </w:p>
        </w:tc>
        <w:tc>
          <w:tcPr>
            <w:tcW w:w="1156" w:type="dxa"/>
            <w:vAlign w:val="center"/>
          </w:tcPr>
          <w:p>
            <w:pPr>
              <w:jc w:val="center"/>
            </w:pPr>
          </w:p>
        </w:tc>
        <w:tc>
          <w:tcPr>
            <w:tcW w:w="13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75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878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请附照片</w:t>
            </w:r>
          </w:p>
          <w:p>
            <w:pPr>
              <w:jc w:val="center"/>
            </w:pPr>
            <w:r>
              <w:rPr>
                <w:rFonts w:hint="eastAsia"/>
              </w:rPr>
              <w:t>（彩色免冠）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  <w:jc w:val="center"/>
        </w:trPr>
        <w:tc>
          <w:tcPr>
            <w:tcW w:w="96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</w:t>
            </w:r>
            <w:r>
              <w:t xml:space="preserve"> </w:t>
            </w:r>
            <w:r>
              <w:rPr>
                <w:rFonts w:hint="eastAsia"/>
              </w:rPr>
              <w:t>族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</w:pPr>
          </w:p>
        </w:tc>
        <w:tc>
          <w:tcPr>
            <w:tcW w:w="1538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 贯</w:t>
            </w:r>
          </w:p>
        </w:tc>
        <w:tc>
          <w:tcPr>
            <w:tcW w:w="1156" w:type="dxa"/>
            <w:vAlign w:val="center"/>
          </w:tcPr>
          <w:p>
            <w:pPr>
              <w:jc w:val="center"/>
            </w:pPr>
          </w:p>
        </w:tc>
        <w:tc>
          <w:tcPr>
            <w:tcW w:w="13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175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878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  <w:jc w:val="center"/>
        </w:trPr>
        <w:tc>
          <w:tcPr>
            <w:tcW w:w="96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 治</w:t>
            </w:r>
          </w:p>
          <w:p>
            <w:pPr>
              <w:jc w:val="center"/>
            </w:pPr>
            <w:r>
              <w:rPr>
                <w:rFonts w:hint="eastAsia"/>
              </w:rPr>
              <w:t>面 貌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</w:pPr>
          </w:p>
        </w:tc>
        <w:tc>
          <w:tcPr>
            <w:tcW w:w="1538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入党（团）</w:t>
            </w:r>
          </w:p>
          <w:p>
            <w:pPr>
              <w:jc w:val="center"/>
            </w:pPr>
            <w:r>
              <w:rPr>
                <w:rFonts w:hint="eastAsia"/>
              </w:rPr>
              <w:t>时 间</w:t>
            </w:r>
          </w:p>
        </w:tc>
        <w:tc>
          <w:tcPr>
            <w:tcW w:w="1156" w:type="dxa"/>
            <w:vAlign w:val="center"/>
          </w:tcPr>
          <w:p>
            <w:pPr>
              <w:jc w:val="center"/>
            </w:pPr>
          </w:p>
        </w:tc>
        <w:tc>
          <w:tcPr>
            <w:tcW w:w="13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75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878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  <w:jc w:val="center"/>
        </w:trPr>
        <w:tc>
          <w:tcPr>
            <w:tcW w:w="96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 否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</w:pPr>
          </w:p>
        </w:tc>
        <w:tc>
          <w:tcPr>
            <w:tcW w:w="1538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基础学历</w:t>
            </w:r>
          </w:p>
        </w:tc>
        <w:tc>
          <w:tcPr>
            <w:tcW w:w="1156" w:type="dxa"/>
            <w:vAlign w:val="center"/>
          </w:tcPr>
          <w:p>
            <w:pPr>
              <w:jc w:val="center"/>
            </w:pPr>
          </w:p>
        </w:tc>
        <w:tc>
          <w:tcPr>
            <w:tcW w:w="131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   业</w:t>
            </w:r>
          </w:p>
        </w:tc>
        <w:tc>
          <w:tcPr>
            <w:tcW w:w="175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878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  <w:jc w:val="center"/>
        </w:trPr>
        <w:tc>
          <w:tcPr>
            <w:tcW w:w="961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研 究</w:t>
            </w:r>
          </w:p>
          <w:p>
            <w:pPr>
              <w:jc w:val="center"/>
            </w:pPr>
            <w:r>
              <w:rPr>
                <w:rFonts w:hint="eastAsia"/>
              </w:rPr>
              <w:t>方 向</w:t>
            </w:r>
          </w:p>
        </w:tc>
        <w:tc>
          <w:tcPr>
            <w:tcW w:w="3075" w:type="dxa"/>
            <w:gridSpan w:val="4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156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导师姓名</w:t>
            </w:r>
          </w:p>
          <w:p>
            <w:pPr>
              <w:jc w:val="center"/>
            </w:pPr>
            <w:r>
              <w:rPr>
                <w:rFonts w:hint="eastAsia"/>
              </w:rPr>
              <w:t>及 单 位</w:t>
            </w:r>
          </w:p>
        </w:tc>
        <w:tc>
          <w:tcPr>
            <w:tcW w:w="4954" w:type="dxa"/>
            <w:gridSpan w:val="4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  <w:jc w:val="center"/>
        </w:trPr>
        <w:tc>
          <w:tcPr>
            <w:tcW w:w="961" w:type="dxa"/>
            <w:vMerge w:val="restart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</w:t>
            </w:r>
            <w:r>
              <w:t xml:space="preserve"> </w:t>
            </w:r>
            <w:r>
              <w:rPr>
                <w:rFonts w:hint="eastAsia"/>
              </w:rPr>
              <w:t>历</w:t>
            </w:r>
          </w:p>
          <w:p>
            <w:pPr>
              <w:jc w:val="center"/>
            </w:pPr>
            <w:r>
              <w:rPr>
                <w:rFonts w:hint="eastAsia"/>
              </w:rPr>
              <w:t>学</w:t>
            </w:r>
            <w:r>
              <w:t xml:space="preserve"> </w:t>
            </w:r>
            <w:r>
              <w:rPr>
                <w:rFonts w:hint="eastAsia"/>
              </w:rPr>
              <w:t>位</w:t>
            </w:r>
          </w:p>
        </w:tc>
        <w:tc>
          <w:tcPr>
            <w:tcW w:w="1764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全日制专、本科</w:t>
            </w:r>
          </w:p>
          <w:p>
            <w:pPr>
              <w:jc w:val="center"/>
            </w:pPr>
            <w:r>
              <w:rPr>
                <w:rFonts w:hint="eastAsia"/>
              </w:rPr>
              <w:t>学制及学位</w:t>
            </w:r>
          </w:p>
        </w:tc>
        <w:tc>
          <w:tcPr>
            <w:tcW w:w="1311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156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</w:p>
          <w:p>
            <w:pPr>
              <w:jc w:val="center"/>
            </w:pPr>
            <w:r>
              <w:rPr>
                <w:rFonts w:hint="eastAsia"/>
              </w:rPr>
              <w:t>系及专业</w:t>
            </w:r>
          </w:p>
        </w:tc>
        <w:tc>
          <w:tcPr>
            <w:tcW w:w="4954" w:type="dxa"/>
            <w:gridSpan w:val="4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  <w:jc w:val="center"/>
        </w:trPr>
        <w:tc>
          <w:tcPr>
            <w:tcW w:w="961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76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全日制研究生</w:t>
            </w:r>
          </w:p>
          <w:p>
            <w:pPr>
              <w:jc w:val="center"/>
            </w:pPr>
            <w:r>
              <w:rPr>
                <w:rFonts w:hint="eastAsia"/>
              </w:rPr>
              <w:t>学制及学位</w:t>
            </w:r>
          </w:p>
        </w:tc>
        <w:tc>
          <w:tcPr>
            <w:tcW w:w="131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5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</w:p>
          <w:p>
            <w:pPr>
              <w:jc w:val="center"/>
            </w:pPr>
            <w:r>
              <w:rPr>
                <w:rFonts w:hint="eastAsia"/>
              </w:rPr>
              <w:t>系及专业</w:t>
            </w:r>
          </w:p>
        </w:tc>
        <w:tc>
          <w:tcPr>
            <w:tcW w:w="4954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  <w:jc w:val="center"/>
        </w:trPr>
        <w:tc>
          <w:tcPr>
            <w:tcW w:w="2725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执业资格证取得时间</w:t>
            </w:r>
          </w:p>
        </w:tc>
        <w:tc>
          <w:tcPr>
            <w:tcW w:w="246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09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规培证取得时间</w:t>
            </w:r>
          </w:p>
        </w:tc>
        <w:tc>
          <w:tcPr>
            <w:tcW w:w="2856" w:type="dxa"/>
            <w:gridSpan w:val="2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  <w:jc w:val="center"/>
        </w:trPr>
        <w:tc>
          <w:tcPr>
            <w:tcW w:w="96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  码</w:t>
            </w:r>
          </w:p>
        </w:tc>
        <w:tc>
          <w:tcPr>
            <w:tcW w:w="211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96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 庭</w:t>
            </w:r>
          </w:p>
          <w:p>
            <w:pPr>
              <w:jc w:val="center"/>
            </w:pPr>
            <w:r>
              <w:rPr>
                <w:rFonts w:hint="eastAsia"/>
              </w:rPr>
              <w:t>住 址</w:t>
            </w:r>
          </w:p>
        </w:tc>
        <w:tc>
          <w:tcPr>
            <w:tcW w:w="6110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  <w:jc w:val="center"/>
        </w:trPr>
        <w:tc>
          <w:tcPr>
            <w:tcW w:w="96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  话</w:t>
            </w:r>
          </w:p>
        </w:tc>
        <w:tc>
          <w:tcPr>
            <w:tcW w:w="3075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15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4954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  <w:jc w:val="center"/>
        </w:trPr>
        <w:tc>
          <w:tcPr>
            <w:tcW w:w="96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外 语</w:t>
            </w:r>
          </w:p>
          <w:p>
            <w:pPr>
              <w:jc w:val="center"/>
            </w:pPr>
            <w:r>
              <w:rPr>
                <w:rFonts w:hint="eastAsia"/>
              </w:rPr>
              <w:t>水 平</w:t>
            </w:r>
          </w:p>
        </w:tc>
        <w:tc>
          <w:tcPr>
            <w:tcW w:w="3075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15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计算机</w:t>
            </w:r>
          </w:p>
          <w:p>
            <w:pPr>
              <w:jc w:val="center"/>
            </w:pPr>
            <w:r>
              <w:rPr>
                <w:rFonts w:hint="eastAsia"/>
              </w:rPr>
              <w:t>水平</w:t>
            </w:r>
          </w:p>
        </w:tc>
        <w:tc>
          <w:tcPr>
            <w:tcW w:w="4954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0" w:hRule="atLeast"/>
          <w:jc w:val="center"/>
        </w:trPr>
        <w:tc>
          <w:tcPr>
            <w:tcW w:w="961" w:type="dxa"/>
            <w:textDirection w:val="tbRlV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自高中起学习（工作）经历</w:t>
            </w:r>
          </w:p>
        </w:tc>
        <w:tc>
          <w:tcPr>
            <w:tcW w:w="9185" w:type="dxa"/>
            <w:gridSpan w:val="9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4" w:hRule="atLeast"/>
          <w:jc w:val="center"/>
        </w:trPr>
        <w:tc>
          <w:tcPr>
            <w:tcW w:w="961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就  业</w:t>
            </w:r>
          </w:p>
          <w:p>
            <w:pPr>
              <w:jc w:val="center"/>
            </w:pPr>
            <w:r>
              <w:rPr>
                <w:rFonts w:hint="eastAsia"/>
              </w:rPr>
              <w:t>意  向</w:t>
            </w:r>
          </w:p>
        </w:tc>
        <w:tc>
          <w:tcPr>
            <w:tcW w:w="9185" w:type="dxa"/>
            <w:gridSpan w:val="9"/>
            <w:shd w:val="clear" w:color="auto" w:fill="auto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9" w:hRule="atLeast"/>
          <w:jc w:val="center"/>
        </w:trPr>
        <w:tc>
          <w:tcPr>
            <w:tcW w:w="961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是否服</w:t>
            </w:r>
          </w:p>
          <w:p>
            <w:pPr>
              <w:jc w:val="center"/>
            </w:pPr>
            <w:r>
              <w:rPr>
                <w:rFonts w:hint="eastAsia"/>
              </w:rPr>
              <w:t>从调剂</w:t>
            </w:r>
          </w:p>
        </w:tc>
        <w:tc>
          <w:tcPr>
            <w:tcW w:w="9185" w:type="dxa"/>
            <w:gridSpan w:val="9"/>
            <w:shd w:val="clear" w:color="auto" w:fill="auto"/>
            <w:vAlign w:val="center"/>
          </w:tcPr>
          <w:p>
            <w:pPr>
              <w:jc w:val="center"/>
            </w:pP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E18"/>
    <w:rsid w:val="004366F8"/>
    <w:rsid w:val="00457FAD"/>
    <w:rsid w:val="00563FE2"/>
    <w:rsid w:val="007945B8"/>
    <w:rsid w:val="00811B4F"/>
    <w:rsid w:val="008B6D7F"/>
    <w:rsid w:val="00A56ECE"/>
    <w:rsid w:val="00B73F1C"/>
    <w:rsid w:val="00C46E18"/>
    <w:rsid w:val="00E05510"/>
    <w:rsid w:val="00F5179E"/>
    <w:rsid w:val="00F6206B"/>
    <w:rsid w:val="7D60134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windows.com</Company>
  <Pages>1</Pages>
  <Words>49</Words>
  <Characters>281</Characters>
  <Lines>2</Lines>
  <Paragraphs>1</Paragraphs>
  <TotalTime>5</TotalTime>
  <ScaleCrop>false</ScaleCrop>
  <LinksUpToDate>false</LinksUpToDate>
  <CharactersWithSpaces>329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2019-05-24T01:50:00Z</dcterms:created>
  <dc:creator>王霞</dc:creator>
  <cp:lastModifiedBy>xuran</cp:lastModifiedBy>
  <dcterms:modified xsi:type="dcterms:W3CDTF">2019-05-27T08:27:36Z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