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2" w:lineRule="atLeast"/>
        <w:ind w:left="0" w:firstLine="640"/>
      </w:pPr>
      <w:r>
        <w:rPr>
          <w:rFonts w:ascii="方正黑体_GBK" w:hAnsi="方正黑体_GBK" w:eastAsia="方正黑体_GBK" w:cs="方正黑体_GBK"/>
          <w:sz w:val="32"/>
          <w:szCs w:val="32"/>
        </w:rPr>
        <w:t>招聘信息</w:t>
      </w:r>
      <w:r>
        <w:rPr>
          <w:sz w:val="19"/>
          <w:szCs w:val="19"/>
        </w:rPr>
        <w:t xml:space="preserve"> </w:t>
      </w:r>
    </w:p>
    <w:tbl>
      <w:tblPr>
        <w:tblW w:w="10485" w:type="dxa"/>
        <w:jc w:val="center"/>
        <w:tblInd w:w="-10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1188"/>
        <w:gridCol w:w="948"/>
        <w:gridCol w:w="1584"/>
        <w:gridCol w:w="1236"/>
        <w:gridCol w:w="1020"/>
        <w:gridCol w:w="38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b/>
                <w:sz w:val="24"/>
                <w:szCs w:val="24"/>
              </w:rPr>
              <w:t>招聘计划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序号</w:t>
            </w:r>
            <w:r>
              <w:t xml:space="preserve"> 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招聘岗位</w:t>
            </w:r>
            <w:r>
              <w:t xml:space="preserve"> 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拟聘人数</w:t>
            </w:r>
            <w:r>
              <w:t xml:space="preserve"> 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学历要求</w:t>
            </w:r>
            <w: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专业要求</w:t>
            </w:r>
            <w:r>
              <w:t xml:space="preserve"> 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福利待遇</w:t>
            </w:r>
            <w:r>
              <w:t xml:space="preserve"> </w:t>
            </w:r>
          </w:p>
        </w:tc>
        <w:tc>
          <w:tcPr>
            <w:tcW w:w="3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其他要求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1</w:t>
            </w:r>
            <w:r>
              <w:t xml:space="preserve"> 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内科</w:t>
            </w:r>
            <w:r>
              <w:t xml:space="preserve"> 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大专及以上学历</w:t>
            </w:r>
            <w: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临床、中西医结合专业各1名</w:t>
            </w:r>
            <w:r>
              <w:t xml:space="preserve"> 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面谈</w:t>
            </w:r>
            <w:r>
              <w:t xml:space="preserve"> </w:t>
            </w:r>
          </w:p>
        </w:tc>
        <w:tc>
          <w:tcPr>
            <w:tcW w:w="3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已取得执业医师书及资格证书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外科</w:t>
            </w:r>
            <w:r>
              <w:t xml:space="preserve"> 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大专及以上学历</w:t>
            </w:r>
            <w: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临床、中西医结合专业各1名</w:t>
            </w:r>
            <w:r>
              <w:t xml:space="preserve"> 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面谈</w:t>
            </w:r>
            <w:r>
              <w:t xml:space="preserve"> </w:t>
            </w:r>
          </w:p>
        </w:tc>
        <w:tc>
          <w:tcPr>
            <w:tcW w:w="3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已取得执业医师书及资格证书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3</w:t>
            </w:r>
            <w:r>
              <w:t xml:space="preserve"> 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妇产科</w:t>
            </w:r>
            <w:r>
              <w:t xml:space="preserve"> </w:t>
            </w:r>
          </w:p>
        </w:tc>
        <w:tc>
          <w:tcPr>
            <w:tcW w:w="9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2</w:t>
            </w:r>
            <w:r>
              <w:t xml:space="preserve"> </w:t>
            </w:r>
          </w:p>
        </w:tc>
        <w:tc>
          <w:tcPr>
            <w:tcW w:w="1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大专及以上学历</w:t>
            </w:r>
            <w:r>
              <w:t xml:space="preserve"> </w:t>
            </w:r>
          </w:p>
        </w:tc>
        <w:tc>
          <w:tcPr>
            <w:tcW w:w="12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临床、中西医结合专业各1名</w:t>
            </w:r>
            <w:r>
              <w:t xml:space="preserve"> 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面谈</w:t>
            </w:r>
            <w:r>
              <w:t xml:space="preserve"> </w:t>
            </w:r>
          </w:p>
        </w:tc>
        <w:tc>
          <w:tcPr>
            <w:tcW w:w="38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已取得执业医师书及资格证书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备注</w:t>
            </w:r>
            <w:r>
              <w:t xml:space="preserve"> </w:t>
            </w:r>
          </w:p>
        </w:tc>
        <w:tc>
          <w:tcPr>
            <w:tcW w:w="983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</w:rPr>
              <w:t>联系人：李采铃；联系电话：68519192  邮箱：664591775@qq.com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A577F"/>
    <w:rsid w:val="324A577F"/>
    <w:rsid w:val="6565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2019-05-23T02:47:00Z</dcterms:created>
  <dc:creator>与爱飞翔</dc:creator>
  <cp:lastModifiedBy>与爱飞翔</cp:lastModifiedBy>
  <dcterms:modified xsi:type="dcterms:W3CDTF">2019-05-23T02:53:27Z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