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5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4F4F4"/>
        </w:rPr>
        <w:t>东莞银行总行金融市场部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4F4F4"/>
        </w:rPr>
        <w:t>招聘需求：</w:t>
      </w:r>
    </w:p>
    <w:tbl>
      <w:tblPr>
        <w:tblW w:w="10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165"/>
        <w:gridCol w:w="728"/>
        <w:gridCol w:w="1912"/>
        <w:gridCol w:w="1711"/>
        <w:gridCol w:w="3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总行金融市场部招聘岗位信息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组别 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岗位 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招聘人数 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岗位职责 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招聘条件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学历及专业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rStyle w:val="5"/>
                <w:bdr w:val="none" w:color="auto" w:sz="0" w:space="0"/>
              </w:rPr>
              <w:t>工作经验、知识技能及能力要求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投资交易组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外汇投资交易岗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主要负责货币政策及外汇市场研究，外汇市场及衍生业务的开展与实施，协助推动衍生产品业务资格全牌照申请等。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全日制本科或以上学历；数学、经济、会计、统计、金融、管理等相关专业。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以上直接参与衍生产品交易活动或风险管理的工作经验；熟悉外汇市场及衍生业务工作，熟悉监管政策；具备较好的学习能力、组织协调能力、沟通表达能力，具有较强的分析判断能力和市场开拓能力，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债券销售岗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主要负责实施债券一级市场承分销业务，推进债券承分销量的提升以及新品种入团等。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全日制本科或以上学历；数学、经济、会计、统计、金融、管理等相关专业。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从事3年以上银行、证券、基金等相关行业工作；熟悉金融市场业务工作，熟悉固定收益类产品投资交易的专业知识，熟悉监管政策；具备较好的学习能力、组织协调能力、沟通表达能力，具有较强的分析判断能力和市场开拓能力，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本币投资交易岗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主要负责货币政策、债券市场的研究，提出投资交易策略建议，执行债券类资产的投资策略和组合管理策略，实施债券类资产的交易、投资，协同制度建设等。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全日制本科或以上学历；数学、经济、会计、统计、金融、管理等相关专业。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从事3年以上银行、证券、基金等相关行业工作；熟悉金融市场业务工作，熟悉固定收益类产品投资交易的专业知识，熟悉监管政策；具备较好的学习能力、组织协调能力、沟通表达能力，具有较强的分析判断能力和市场开拓能力，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研究分析及资产负债规划组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研究分析岗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主要负责国内外宏观经济、金融市场、监管政策等相关研究，出具对于投融资有现实指导意义的定期分析报告等。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全日制本科或以上学历；数学、经济、会计、统计、金融、管理等相关专业。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从事3年以上银行、证券、基金等相关行业工作；熟悉金融市场业务工作，熟悉固定收益类产品投资交易的专业知识，熟悉监管政策；具备较好的学习能力、组织协调能力、沟通表达能力，具有较强的分析判断能力和市场开拓能力，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金融同业组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票据业务岗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主要负责票据业务投资交易等。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全日制本科或以上学历；数学、经济、会计、统计、金融、管理等相关专业。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以上银行基层或相关工作经验；了解同业业务工作，熟悉同业机构的往来联系，熟悉同业监管政策；具备较好的学习能力、组织协调能力、沟通表达能力，具有较强的分析判断能力和市场开拓能力，同时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业务管理组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客户管理岗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主要负责全行同业客户分析、管理、评估、联系与销售，建设与维护同业客户关系管理系统，挖掘客户价值；与行内各部门、分支机构的沟通交流等。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全日制本科或以上学历；数学、经济、会计、统计、金融、管理等相关专业。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以上银行基层或相关工作经验；了解同业业务工作，熟悉同业机构的往来联系，熟悉同业监管政策；具备较好的学习能力、组织协调能力、沟通表达能力，具有较强的分析判断能力和市场开拓能力，同时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系统管理岗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主要根据金融市场业务风险管理要求和业务开展流程，负责建设与优化相关的业务管理系统或风险管理平台等。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全日制本科或以上学历；法律、计算机、经济、会计、统计、金融、管理等相关专业，</w:t>
            </w:r>
            <w:r>
              <w:rPr>
                <w:rStyle w:val="5"/>
                <w:bdr w:val="none" w:color="auto" w:sz="0" w:space="0"/>
              </w:rPr>
              <w:t>其中计算机专业优先考虑。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具备3年或以上银行基层或相关工作经验；熟悉金融市场业务工作，熟悉监管政策；具备较强的学习能力、组织协调能力、沟通表达能力、分析判断能力和市场开拓能力，具备较好的进取心、责任心和团队意识。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风险与内控管理组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风险经理岗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主要负责对金融市场业务的市场风险、信用风险进行识别、计量、监测及控制，对各项限额指标进行监测与控制，制订、执行日常风险检查等。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全日制本科或以上学历；法律、计算机、经济、会计、统计、金融、管理等相关专业</w:t>
            </w:r>
            <w:r>
              <w:rPr>
                <w:rStyle w:val="5"/>
                <w:bdr w:val="none" w:color="auto" w:sz="0" w:space="0"/>
              </w:rPr>
              <w:t>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具备3年或以上银行基层或相关工作经验；熟悉金融市场业务工作，熟悉监管政策和风险管理政策；具备较强的学习能力、组织协调能力、沟通表达能力、分析判断能力，具有较强的责任感和团队意识。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合规与内控管理岗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主要负责对金融市场业务合规风险、操作风险进行识别、计量、监测及控制；负责金融市场业务合同文本的法律审查，制度的合规性审查，落实合规管理要求等。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全日制本科或以上学历；法律、计算机、经济、会计、统计、金融、管理等相关专业，</w:t>
            </w:r>
            <w:r>
              <w:rPr>
                <w:rStyle w:val="5"/>
                <w:bdr w:val="none" w:color="auto" w:sz="0" w:space="0"/>
              </w:rPr>
              <w:t>其中法律专业优先考虑。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具备3年或以上银行基层或相关工作经验；熟悉金融市场业务工作，熟悉监管政策和风险管理政策；具备较强的学习能力、组织协调能力、沟通表达能力、分析判断能力，具有较强的责任感和团队意识。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统计分析岗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主要负责数据管理、统计分析等。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全日制本科或以上学历；金融、会计、统计、经济、中文、计算机等相关专业。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  具备3年或以上银行基层或相关工作经验；熟练操作计算机，熟悉统计的基本标准，了解金融市场业务的基本知识，具有较强的文字表达能力；具有较强的责任感，工作认真细心，关注细节，具备良好的学习能力、沟通协调能力、分析判断能力，具有团队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"/>
            </w:pPr>
            <w:r>
              <w:rPr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5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4F4F4"/>
        </w:rPr>
        <w:t> 备注：资质优秀者可根据面试结果给予专业技术职务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74580"/>
    <w:rsid w:val="5EC74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2019-05-22T08:47:00Z</dcterms:created>
  <dc:creator>ASUS</dc:creator>
  <cp:lastModifiedBy>ASUS</cp:lastModifiedBy>
  <dcterms:modified xsi:type="dcterms:W3CDTF">2019-05-22T08:48:05Z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