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</w:pPr>
      <w:r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  <w:t>附件</w:t>
      </w:r>
      <w:r>
        <w:rPr>
          <w:rFonts w:hint="eastAsia" w:eastAsia="仿宋_GB2312"/>
          <w:i w:val="0"/>
          <w:iCs w:val="0"/>
          <w:kern w:val="0"/>
          <w:sz w:val="30"/>
          <w:szCs w:val="30"/>
          <w:lang w:val="en-US" w:eastAsia="zh-CN"/>
        </w:rPr>
        <w:t>5</w:t>
      </w:r>
      <w:r>
        <w:rPr>
          <w:rFonts w:ascii="Times New Roman" w:hAnsi="Times New Roman" w:eastAsia="仿宋_GB2312"/>
          <w:i w:val="0"/>
          <w:iCs w:val="0"/>
          <w:kern w:val="0"/>
          <w:sz w:val="30"/>
          <w:szCs w:val="30"/>
        </w:rPr>
        <w:t>：</w:t>
      </w:r>
    </w:p>
    <w:tbl>
      <w:tblPr>
        <w:tblStyle w:val="2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</w:tblPrEx>
        <w:trPr>
          <w:trHeight w:val="1039" w:hRule="atLeast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fldChar w:fldCharType="begin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instrText xml:space="preserve"> HYPERLINK "http://www.thnet.gov.cn/thxxw/gsgg/201707/063e1d7601054fc5a157028e4ee94a56/files/56394534b19a4422afb73fca8e7bebc0.doc" \t "http://www.thnet.gov.cn/thxxw/gsgg/201707/_blank" </w:instrTex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fldChar w:fldCharType="separate"/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t>广州市天河区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val="en-US" w:eastAsia="zh-CN"/>
              </w:rPr>
              <w:t>凤凰街道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t>20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val="en-US" w:eastAsia="zh-CN"/>
              </w:rPr>
              <w:t>19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t>年公开招聘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小标宋_GBK"/>
                <w:i w:val="0"/>
                <w:iCs w:val="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t>编外合同制工作人员资格审查目录表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kern w:val="0"/>
                <w:sz w:val="40"/>
                <w:szCs w:val="40"/>
                <w:lang w:eastAsia="zh-CN"/>
              </w:rPr>
              <w:fldChar w:fldCharType="end"/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415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Layout w:type="fixed"/>
        </w:tblPrEx>
        <w:trPr>
          <w:trHeight w:val="402" w:hRule="atLeast"/>
        </w:trPr>
        <w:tc>
          <w:tcPr>
            <w:tcW w:w="415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备注</w:t>
            </w:r>
          </w:p>
        </w:tc>
      </w:tr>
      <w:tr>
        <w:tblPrEx>
          <w:tblLayout w:type="fixed"/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基本信息登记表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手写签名</w:t>
            </w:r>
            <w:bookmarkStart w:id="0" w:name="_GoBack"/>
            <w:bookmarkEnd w:id="0"/>
          </w:p>
        </w:tc>
      </w:tr>
      <w:tr>
        <w:tblPrEx>
          <w:tblLayout w:type="fixed"/>
        </w:tblPrEx>
        <w:trPr>
          <w:trHeight w:val="489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第二代居民身份证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</w:tblPrEx>
        <w:trPr>
          <w:trHeight w:val="5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户口本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户主页与个人页</w:t>
            </w:r>
          </w:p>
        </w:tc>
      </w:tr>
      <w:tr>
        <w:tblPrEx>
          <w:tblLayout w:type="fixed"/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须有首页及本人页</w:t>
            </w:r>
          </w:p>
        </w:tc>
      </w:tr>
      <w:tr>
        <w:tblPrEx>
          <w:tblLayout w:type="fixed"/>
        </w:tblPrEx>
        <w:trPr>
          <w:trHeight w:val="536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无婚姻记录证明或计划生育证明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近三个月内有效</w:t>
            </w:r>
          </w:p>
        </w:tc>
      </w:tr>
      <w:tr>
        <w:tblPrEx>
          <w:tblLayout w:type="fixed"/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如无法提供证明，可先提交办理鉴定</w:t>
            </w:r>
            <w:r>
              <w:rPr>
                <w:rFonts w:hint="eastAsia"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eastAsia="zh-CN"/>
              </w:rPr>
              <w:t>受理凭证</w:t>
            </w: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，并签订协议</w:t>
            </w:r>
          </w:p>
        </w:tc>
      </w:tr>
      <w:tr>
        <w:tblPrEx>
          <w:tblLayout w:type="fixed"/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　</w:t>
            </w:r>
          </w:p>
        </w:tc>
      </w:tr>
      <w:tr>
        <w:tblPrEx>
          <w:tblLayout w:type="fixed"/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事业单位、国有企业正式员工</w:t>
            </w:r>
          </w:p>
        </w:tc>
      </w:tr>
      <w:tr>
        <w:tblPrEx>
          <w:tblLayout w:type="fixed"/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</w:rPr>
              <w:t>港澳学习、国外留学归来人员</w:t>
            </w:r>
          </w:p>
        </w:tc>
      </w:tr>
      <w:tr>
        <w:tblPrEx>
          <w:tblLayout w:type="fixed"/>
        </w:tblPrEx>
        <w:trPr>
          <w:trHeight w:val="520" w:hRule="atLeast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（以上材料均须提供原件和复印件,此表由考生自行打印并提供，资格审查时按顺序排列。）</w:t>
            </w:r>
          </w:p>
        </w:tc>
      </w:tr>
      <w:tr>
        <w:tblPrEx>
          <w:tblLayout w:type="fixed"/>
        </w:tblPrEx>
        <w:trPr>
          <w:trHeight w:val="375" w:hRule="atLeast"/>
        </w:trPr>
        <w:tc>
          <w:tcPr>
            <w:tcW w:w="918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  <w:lang w:eastAsia="zh-CN"/>
              </w:rPr>
              <w:t>年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2"/>
                <w:szCs w:val="22"/>
              </w:rPr>
              <w:t xml:space="preserve">    月     日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D4261"/>
    <w:rsid w:val="0CFE7BB3"/>
    <w:rsid w:val="3F115E17"/>
    <w:rsid w:val="645D42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2019-03-04T07:17:00Z</dcterms:created>
  <dc:creator>.﹎Robert · Leung</dc:creator>
  <cp:lastModifiedBy>Administrator</cp:lastModifiedBy>
  <dcterms:modified xsi:type="dcterms:W3CDTF">2019-05-16T07:22:19Z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