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附件:2：</w:t>
      </w:r>
    </w:p>
    <w:p>
      <w:pPr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现场报名地点交通指南</w:t>
      </w:r>
    </w:p>
    <w:p>
      <w:pPr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1.现场报名地点具体位置</w:t>
      </w:r>
    </w:p>
    <w:p>
      <w:pPr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丰台区中核路1号院赛欧科技孵化中心1号楼13层</w:t>
      </w:r>
    </w:p>
    <w:p>
      <w:pPr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具体地点如下：</w:t>
      </w:r>
    </w:p>
    <w:p>
      <w:pPr>
        <w:jc w:val="center"/>
        <w:rPr>
          <w:rFonts w:asciiTheme="minorHAnsi" w:hAnsiTheme="minorHAnsi" w:eastAsiaTheme="minorEastAsia" w:cstheme="minorBidi"/>
          <w:szCs w:val="22"/>
        </w:rPr>
      </w:pPr>
      <w:r>
        <w:rPr>
          <w:rFonts w:asciiTheme="minorHAnsi" w:hAnsiTheme="minorHAnsi" w:eastAsiaTheme="minorEastAsia" w:cstheme="minorBidi"/>
          <w:szCs w:val="22"/>
        </w:rPr>
        <w:drawing>
          <wp:inline distT="0" distB="0" distL="0" distR="0">
            <wp:extent cx="4467225" cy="380936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749" cy="381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2.路线指引</w:t>
      </w:r>
    </w:p>
    <w:p>
      <w:pPr>
        <w:ind w:firstLine="42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公交线路：乘坐</w:t>
      </w:r>
      <w:r>
        <w:rPr>
          <w:rFonts w:ascii="仿宋_GB2312" w:eastAsia="仿宋_GB2312" w:hAnsiTheme="minorHAnsi" w:cstheme="minorBidi"/>
          <w:sz w:val="32"/>
          <w:szCs w:val="32"/>
        </w:rPr>
        <w:t>477路;480路;740路内环;740路外环;特9路内环;特9路外环;运通115线</w:t>
      </w:r>
      <w:r>
        <w:rPr>
          <w:rFonts w:hint="eastAsia" w:ascii="仿宋_GB2312" w:eastAsia="仿宋_GB2312" w:hAnsiTheme="minorHAnsi" w:cstheme="minorBidi"/>
          <w:sz w:val="32"/>
          <w:szCs w:val="32"/>
        </w:rPr>
        <w:t>到富丰桥南公交站，或乘坐</w:t>
      </w:r>
      <w:r>
        <w:rPr>
          <w:rFonts w:ascii="仿宋_GB2312" w:eastAsia="仿宋_GB2312" w:hAnsiTheme="minorHAnsi" w:cstheme="minorBidi"/>
          <w:sz w:val="32"/>
          <w:szCs w:val="32"/>
        </w:rPr>
        <w:t>323路;353路;395路;470路;546路;快速直达专线107路</w:t>
      </w:r>
      <w:r>
        <w:rPr>
          <w:rFonts w:hint="eastAsia" w:ascii="仿宋_GB2312" w:eastAsia="仿宋_GB2312" w:hAnsiTheme="minorHAnsi" w:cstheme="minorBidi"/>
          <w:sz w:val="32"/>
          <w:szCs w:val="32"/>
        </w:rPr>
        <w:t>到富丰桥西公交站，步行即到。</w:t>
      </w:r>
    </w:p>
    <w:p>
      <w:pPr>
        <w:ind w:firstLine="42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自驾线路：西南四环富丰桥或科丰桥出口导航即到。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5ED4"/>
    <w:rsid w:val="6EA3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2019-05-13T08:10:00Z</dcterms:created>
  <dc:creator>15227</dc:creator>
  <cp:lastModifiedBy>15227</cp:lastModifiedBy>
  <dcterms:modified xsi:type="dcterms:W3CDTF">2019-05-13T08:10:36Z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