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420" w:lineRule="atLeast"/>
        <w:ind w:left="0" w:right="0" w:firstLine="420"/>
        <w:jc w:val="center"/>
        <w:rPr>
          <w:rFonts w:ascii="微软雅黑" w:hAnsi="微软雅黑" w:eastAsia="微软雅黑" w:cs="微软雅黑"/>
          <w:i w:val="0"/>
          <w:caps w:val="0"/>
          <w:color w:val="333333"/>
          <w:spacing w:val="0"/>
          <w:sz w:val="21"/>
          <w:szCs w:val="21"/>
        </w:rPr>
      </w:pPr>
      <w:bookmarkStart w:id="0" w:name="_GoBack"/>
      <w:r>
        <w:rPr>
          <w:rStyle w:val="5"/>
          <w:rFonts w:hint="eastAsia" w:ascii="微软雅黑" w:hAnsi="微软雅黑" w:eastAsia="微软雅黑" w:cs="微软雅黑"/>
          <w:b/>
          <w:i w:val="0"/>
          <w:caps w:val="0"/>
          <w:color w:val="333333"/>
          <w:spacing w:val="0"/>
          <w:sz w:val="21"/>
          <w:szCs w:val="21"/>
          <w:shd w:val="clear" w:fill="FFFFFF"/>
        </w:rPr>
        <w:t>人民警察报考职位说明</w:t>
      </w:r>
    </w:p>
    <w:bookmarkEnd w:id="0"/>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b/>
          <w:i w:val="0"/>
          <w:caps w:val="0"/>
          <w:color w:val="333333"/>
          <w:spacing w:val="0"/>
          <w:sz w:val="21"/>
          <w:szCs w:val="21"/>
          <w:shd w:val="clear" w:fill="FFFFFF"/>
        </w:rPr>
        <w:t>一、有下列情形之一的不得报考</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1.在维护祖国统一、维护民族团结、维护社会稳定的斗争中，认识含混、态度暧昧，参与民族分裂活动和非法宗教活动的;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2.受过刑事处罚、劳动教养、少年管教，或者近五年内曾受过治安处罚的;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3.有犯罪嫌疑尚未查清的;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4.因严重违反纪律、规章制度被单位开除、辞退或依法解除劳动(聘用)合同的;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5.受党纪、政纪处分，处分期未满的;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6.曾参加过“法轮功”等邪教或者带有黑社会性质等其他非法组织的;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7.有过吸毒史的;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8.配偶、直系亲属或三代以内的旁系亲属中有曾被判处死刑或者因危害国家安全罪被判刑，或者因其他犯罪正在服刑的;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9.配偶、直系亲属或三代以内的旁系亲属中有参与民族分裂和非法宗教活动，被判刑或者劳动教养的;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10. 配偶、直系亲属或三代以内的旁系亲属中有犯罪嫌疑正被政法机关侦查、控制的，或者有“法轮功”等邪教和其他非法组织成员的;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11.其他不符合录用人民警察条件的。</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b/>
          <w:i w:val="0"/>
          <w:caps w:val="0"/>
          <w:color w:val="333333"/>
          <w:spacing w:val="0"/>
          <w:sz w:val="21"/>
          <w:szCs w:val="21"/>
          <w:shd w:val="clear" w:fill="FFFFFF"/>
        </w:rPr>
        <w:t>二、体检标准</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报考各级人民警察职位的人员，须同时符合</w:t>
      </w:r>
      <w:r>
        <w:rPr>
          <w:rFonts w:hint="eastAsia" w:ascii="微软雅黑" w:hAnsi="微软雅黑" w:eastAsia="微软雅黑" w:cs="微软雅黑"/>
          <w:i w:val="0"/>
          <w:caps w:val="0"/>
          <w:color w:val="333333"/>
          <w:spacing w:val="0"/>
          <w:sz w:val="21"/>
          <w:szCs w:val="21"/>
          <w:u w:val="none"/>
          <w:shd w:val="clear" w:fill="FFFFFF"/>
        </w:rPr>
        <w:fldChar w:fldCharType="begin"/>
      </w:r>
      <w:r>
        <w:rPr>
          <w:rFonts w:hint="eastAsia" w:ascii="微软雅黑" w:hAnsi="微软雅黑" w:eastAsia="微软雅黑" w:cs="微软雅黑"/>
          <w:i w:val="0"/>
          <w:caps w:val="0"/>
          <w:color w:val="333333"/>
          <w:spacing w:val="0"/>
          <w:sz w:val="21"/>
          <w:szCs w:val="21"/>
          <w:u w:val="none"/>
          <w:shd w:val="clear" w:fill="FFFFFF"/>
        </w:rPr>
        <w:instrText xml:space="preserve"> HYPERLINK "http://zjks.offcn.com/2018/zc_0126/27255.html" \t "http://zjks.offcn.com/szbk/_blank" </w:instrText>
      </w:r>
      <w:r>
        <w:rPr>
          <w:rFonts w:hint="eastAsia" w:ascii="微软雅黑" w:hAnsi="微软雅黑" w:eastAsia="微软雅黑" w:cs="微软雅黑"/>
          <w:i w:val="0"/>
          <w:caps w:val="0"/>
          <w:color w:val="333333"/>
          <w:spacing w:val="0"/>
          <w:sz w:val="21"/>
          <w:szCs w:val="21"/>
          <w:u w:val="none"/>
          <w:shd w:val="clear" w:fill="FFFFFF"/>
        </w:rPr>
        <w:fldChar w:fldCharType="separate"/>
      </w:r>
      <w:r>
        <w:rPr>
          <w:rStyle w:val="6"/>
          <w:rFonts w:hint="eastAsia" w:ascii="微软雅黑" w:hAnsi="微软雅黑" w:eastAsia="微软雅黑" w:cs="微软雅黑"/>
          <w:i w:val="0"/>
          <w:caps w:val="0"/>
          <w:color w:val="FF0000"/>
          <w:spacing w:val="0"/>
          <w:sz w:val="21"/>
          <w:szCs w:val="21"/>
          <w:u w:val="none"/>
          <w:shd w:val="clear" w:fill="FFFFFF"/>
        </w:rPr>
        <w:t>《公务员录用体检通用标准(试行)》</w:t>
      </w:r>
      <w:r>
        <w:rPr>
          <w:rFonts w:hint="eastAsia" w:ascii="微软雅黑" w:hAnsi="微软雅黑" w:eastAsia="微软雅黑" w:cs="微软雅黑"/>
          <w:i w:val="0"/>
          <w:caps w:val="0"/>
          <w:color w:val="333333"/>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1"/>
          <w:szCs w:val="21"/>
          <w:shd w:val="clear" w:fill="FFFFFF"/>
        </w:rPr>
        <w:t>和</w:t>
      </w:r>
      <w:r>
        <w:rPr>
          <w:rFonts w:hint="eastAsia" w:ascii="微软雅黑" w:hAnsi="微软雅黑" w:eastAsia="微软雅黑" w:cs="微软雅黑"/>
          <w:i w:val="0"/>
          <w:caps w:val="0"/>
          <w:color w:val="333333"/>
          <w:spacing w:val="0"/>
          <w:sz w:val="21"/>
          <w:szCs w:val="21"/>
          <w:u w:val="none"/>
          <w:shd w:val="clear" w:fill="FFFFFF"/>
        </w:rPr>
        <w:fldChar w:fldCharType="begin"/>
      </w:r>
      <w:r>
        <w:rPr>
          <w:rFonts w:hint="eastAsia" w:ascii="微软雅黑" w:hAnsi="微软雅黑" w:eastAsia="微软雅黑" w:cs="微软雅黑"/>
          <w:i w:val="0"/>
          <w:caps w:val="0"/>
          <w:color w:val="333333"/>
          <w:spacing w:val="0"/>
          <w:sz w:val="21"/>
          <w:szCs w:val="21"/>
          <w:u w:val="none"/>
          <w:shd w:val="clear" w:fill="FFFFFF"/>
        </w:rPr>
        <w:instrText xml:space="preserve"> HYPERLINK "http://zjks.offcn.com/2018/zc_0724/36599.html" \t "http://zjks.offcn.com/szbk/_blank" </w:instrText>
      </w:r>
      <w:r>
        <w:rPr>
          <w:rFonts w:hint="eastAsia" w:ascii="微软雅黑" w:hAnsi="微软雅黑" w:eastAsia="微软雅黑" w:cs="微软雅黑"/>
          <w:i w:val="0"/>
          <w:caps w:val="0"/>
          <w:color w:val="333333"/>
          <w:spacing w:val="0"/>
          <w:sz w:val="21"/>
          <w:szCs w:val="21"/>
          <w:u w:val="none"/>
          <w:shd w:val="clear" w:fill="FFFFFF"/>
        </w:rPr>
        <w:fldChar w:fldCharType="separate"/>
      </w:r>
      <w:r>
        <w:rPr>
          <w:rStyle w:val="6"/>
          <w:rFonts w:hint="eastAsia" w:ascii="微软雅黑" w:hAnsi="微软雅黑" w:eastAsia="微软雅黑" w:cs="微软雅黑"/>
          <w:i w:val="0"/>
          <w:caps w:val="0"/>
          <w:color w:val="FF0000"/>
          <w:spacing w:val="0"/>
          <w:sz w:val="21"/>
          <w:szCs w:val="21"/>
          <w:u w:val="none"/>
          <w:shd w:val="clear" w:fill="FFFFFF"/>
        </w:rPr>
        <w:t>《公务员录用体检特殊标准(试行) 》</w:t>
      </w:r>
      <w:r>
        <w:rPr>
          <w:rFonts w:hint="eastAsia" w:ascii="微软雅黑" w:hAnsi="微软雅黑" w:eastAsia="微软雅黑" w:cs="微软雅黑"/>
          <w:i w:val="0"/>
          <w:caps w:val="0"/>
          <w:color w:val="333333"/>
          <w:spacing w:val="0"/>
          <w:sz w:val="21"/>
          <w:szCs w:val="21"/>
          <w:u w:val="none"/>
          <w:shd w:val="clear" w:fill="FFFFFF"/>
        </w:rPr>
        <w:fldChar w:fldCharType="end"/>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b/>
          <w:i w:val="0"/>
          <w:caps w:val="0"/>
          <w:color w:val="333333"/>
          <w:spacing w:val="0"/>
          <w:sz w:val="21"/>
          <w:szCs w:val="21"/>
          <w:shd w:val="clear" w:fill="FFFFFF"/>
        </w:rPr>
        <w:t>三、体能测试标准</w:t>
      </w:r>
    </w:p>
    <w:p>
      <w:pPr>
        <w:pStyle w:val="2"/>
        <w:keepNext w:val="0"/>
        <w:keepLines w:val="0"/>
        <w:widowControl/>
        <w:suppressLineNumbers w:val="0"/>
        <w:shd w:val="clear" w:fill="FFFFFF"/>
        <w:spacing w:before="0" w:beforeAutospacing="0" w:after="0" w:afterAutospacing="0" w:line="420"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体能测评按照</w:t>
      </w:r>
      <w:r>
        <w:rPr>
          <w:rFonts w:hint="eastAsia" w:ascii="微软雅黑" w:hAnsi="微软雅黑" w:eastAsia="微软雅黑" w:cs="微软雅黑"/>
          <w:i w:val="0"/>
          <w:caps w:val="0"/>
          <w:color w:val="333333"/>
          <w:spacing w:val="0"/>
          <w:sz w:val="21"/>
          <w:szCs w:val="21"/>
          <w:u w:val="none"/>
          <w:shd w:val="clear" w:fill="FFFFFF"/>
        </w:rPr>
        <w:fldChar w:fldCharType="begin"/>
      </w:r>
      <w:r>
        <w:rPr>
          <w:rFonts w:hint="eastAsia" w:ascii="微软雅黑" w:hAnsi="微软雅黑" w:eastAsia="微软雅黑" w:cs="微软雅黑"/>
          <w:i w:val="0"/>
          <w:caps w:val="0"/>
          <w:color w:val="333333"/>
          <w:spacing w:val="0"/>
          <w:sz w:val="21"/>
          <w:szCs w:val="21"/>
          <w:u w:val="none"/>
          <w:shd w:val="clear" w:fill="FFFFFF"/>
        </w:rPr>
        <w:instrText xml:space="preserve"> HYPERLINK "http://zjks.offcn.com/2018/zc_0724/36607.html" \t "http://zjks.offcn.com/szbk/_blank" </w:instrText>
      </w:r>
      <w:r>
        <w:rPr>
          <w:rFonts w:hint="eastAsia" w:ascii="微软雅黑" w:hAnsi="微软雅黑" w:eastAsia="微软雅黑" w:cs="微软雅黑"/>
          <w:i w:val="0"/>
          <w:caps w:val="0"/>
          <w:color w:val="333333"/>
          <w:spacing w:val="0"/>
          <w:sz w:val="21"/>
          <w:szCs w:val="21"/>
          <w:u w:val="none"/>
          <w:shd w:val="clear" w:fill="FFFFFF"/>
        </w:rPr>
        <w:fldChar w:fldCharType="separate"/>
      </w:r>
      <w:r>
        <w:rPr>
          <w:rStyle w:val="6"/>
          <w:rFonts w:hint="eastAsia" w:ascii="微软雅黑" w:hAnsi="微软雅黑" w:eastAsia="微软雅黑" w:cs="微软雅黑"/>
          <w:i w:val="0"/>
          <w:caps w:val="0"/>
          <w:color w:val="FF0000"/>
          <w:spacing w:val="0"/>
          <w:sz w:val="21"/>
          <w:szCs w:val="21"/>
          <w:u w:val="none"/>
          <w:shd w:val="clear" w:fill="FFFFFF"/>
        </w:rPr>
        <w:t>《公安机关录用人民警察体能测评项目和标准(暂行)》</w:t>
      </w:r>
      <w:r>
        <w:rPr>
          <w:rFonts w:hint="eastAsia" w:ascii="微软雅黑" w:hAnsi="微软雅黑" w:eastAsia="微软雅黑" w:cs="微软雅黑"/>
          <w:i w:val="0"/>
          <w:caps w:val="0"/>
          <w:color w:val="333333"/>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1"/>
          <w:szCs w:val="21"/>
          <w:shd w:val="clear" w:fill="FFFFFF"/>
        </w:rPr>
        <w:t>规定执行。其中，10米×4往返跑和男子1000米跑、女子800米跑两个项目的测评次数均为1次，纵跳摸高的测评次数不超过3次。凡其中一项不达标的，视为体能测评不合格，不合格者不得进入下一环节。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2653D"/>
    <w:rsid w:val="1C2753AB"/>
    <w:rsid w:val="4D926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2019-05-15T04:02:00Z</dcterms:created>
  <dc:creator>swy＆Feeling U</dc:creator>
  <cp:lastModifiedBy>swy＆Feeling U</cp:lastModifiedBy>
  <dcterms:modified xsi:type="dcterms:W3CDTF">2019-05-15T04:03:37Z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