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2"/>
          <w:lang w:val="en-US" w:eastAsia="zh-CN"/>
        </w:rPr>
        <w:t>佛山市南海区应急管理局选调公务员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</w:rPr>
        <w:t>职位表</w:t>
      </w:r>
    </w:p>
    <w:tbl>
      <w:tblPr>
        <w:tblStyle w:val="7"/>
        <w:tblW w:w="13541" w:type="dxa"/>
        <w:jc w:val="center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69"/>
        <w:gridCol w:w="1031"/>
        <w:gridCol w:w="1310"/>
        <w:gridCol w:w="599"/>
        <w:gridCol w:w="1184"/>
        <w:gridCol w:w="1046"/>
        <w:gridCol w:w="2184"/>
        <w:gridCol w:w="2318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代码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选调职位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研究生专业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YG201901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南海区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应急管理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局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办公室科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员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从事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公文写作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全日制本科以上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学士以上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专业不限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专业不限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66FB4"/>
    <w:rsid w:val="45A64A3B"/>
    <w:rsid w:val="66366F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1 Char"/>
    <w:basedOn w:val="1"/>
    <w:link w:val="4"/>
    <w:qFormat/>
    <w:uiPriority w:val="0"/>
    <w:pPr>
      <w:widowControl/>
      <w:spacing w:after="160" w:afterLines="0" w:line="240" w:lineRule="exact"/>
      <w:jc w:val="left"/>
    </w:pPr>
    <w:rPr>
      <w:sz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2019-05-15T09:25:00Z</dcterms:created>
  <dc:creator>Administrator</dc:creator>
  <cp:lastModifiedBy>Administrator</cp:lastModifiedBy>
  <dcterms:modified xsi:type="dcterms:W3CDTF">2019-05-15T09:28:33Z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