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附件1：</w:t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深圳市大鹏新区政务服务数据管理局公开招聘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特聘岗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人员职位表</w:t>
      </w:r>
    </w:p>
    <w:p>
      <w:pPr>
        <w:spacing w:line="300" w:lineRule="exact"/>
        <w:rPr>
          <w:rFonts w:ascii="黑体" w:eastAsia="黑体"/>
          <w:b/>
          <w:sz w:val="44"/>
          <w:szCs w:val="44"/>
        </w:rPr>
      </w:pPr>
    </w:p>
    <w:tbl>
      <w:tblPr>
        <w:tblStyle w:val="4"/>
        <w:tblW w:w="137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654"/>
        <w:gridCol w:w="1772"/>
        <w:gridCol w:w="682"/>
        <w:gridCol w:w="420"/>
        <w:gridCol w:w="670"/>
        <w:gridCol w:w="682"/>
        <w:gridCol w:w="681"/>
        <w:gridCol w:w="1776"/>
        <w:gridCol w:w="877"/>
        <w:gridCol w:w="26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岗位编号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招聘单位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招聘岗位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拟聘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名额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性别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最低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学历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最低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学位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最高年龄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专业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户籍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2019DPZSJTP001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大鹏新区政务服务数据管理局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综合文秘 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（特聘岗二级）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经济学类（B02）、法学类（B03）、文学类（B05）、管理学类（B12）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市内外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0" w:hanging="220" w:hangingChars="10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1.有1年工作经历，有文字材料撰写经验；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2019DPZSJTP002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大鹏新区政务服务数据管理局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档案管理员    （特聘岗三级）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学士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档案学专业（</w:t>
            </w:r>
            <w:r>
              <w:rPr>
                <w:rFonts w:ascii="宋体" w:hAnsi="宋体" w:eastAsia="宋体" w:cs="宋体"/>
                <w:kern w:val="0"/>
                <w:sz w:val="22"/>
              </w:rPr>
              <w:t>B120502）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市内外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0" w:hanging="220" w:hangingChars="10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1.全日制本科学历；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2.有1年工作经历，且具有文字材料撰写、信息化档案管理经验。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2019DPZSJTP003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大鹏新区政务服务数据管理局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综合文秘     （特聘岗三级）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学士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经济学类（B02）、法学类（B03）、文学类（B05）、管理学类（B12）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市内外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0" w:hanging="220" w:hangingChars="10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1.全日制本科学历；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2.有1年工作经历，有文字材料撰写经验；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3.中共党员。</w:t>
            </w:r>
          </w:p>
        </w:tc>
      </w:tr>
    </w:tbl>
    <w:p>
      <w:pPr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kern w:val="0"/>
          <w:sz w:val="22"/>
        </w:rPr>
        <w:t>此次招考年龄计算截止时间为公告发布之日。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3E"/>
    <w:rsid w:val="00014635"/>
    <w:rsid w:val="00046A6C"/>
    <w:rsid w:val="00080E1A"/>
    <w:rsid w:val="000E5914"/>
    <w:rsid w:val="001D1CDD"/>
    <w:rsid w:val="002A3178"/>
    <w:rsid w:val="00334126"/>
    <w:rsid w:val="003533BB"/>
    <w:rsid w:val="00356F01"/>
    <w:rsid w:val="0041573E"/>
    <w:rsid w:val="00431A5E"/>
    <w:rsid w:val="00450DB6"/>
    <w:rsid w:val="004C7AB4"/>
    <w:rsid w:val="004F2B1E"/>
    <w:rsid w:val="00522D74"/>
    <w:rsid w:val="0053395C"/>
    <w:rsid w:val="006A6048"/>
    <w:rsid w:val="0071275A"/>
    <w:rsid w:val="007407A4"/>
    <w:rsid w:val="007642DE"/>
    <w:rsid w:val="00812DAF"/>
    <w:rsid w:val="0084383D"/>
    <w:rsid w:val="00887214"/>
    <w:rsid w:val="008B1A3E"/>
    <w:rsid w:val="0090047C"/>
    <w:rsid w:val="00925164"/>
    <w:rsid w:val="00944486"/>
    <w:rsid w:val="00955411"/>
    <w:rsid w:val="009A1C3D"/>
    <w:rsid w:val="009C7467"/>
    <w:rsid w:val="00B47788"/>
    <w:rsid w:val="00CD4CC3"/>
    <w:rsid w:val="00D855F7"/>
    <w:rsid w:val="00DB1133"/>
    <w:rsid w:val="00E4352E"/>
    <w:rsid w:val="00E962B4"/>
    <w:rsid w:val="00F8676A"/>
    <w:rsid w:val="00FC01DC"/>
    <w:rsid w:val="08EC52EF"/>
    <w:rsid w:val="0D94777C"/>
    <w:rsid w:val="1FCF3B07"/>
    <w:rsid w:val="20DE25F3"/>
    <w:rsid w:val="24E17736"/>
    <w:rsid w:val="2A5364F6"/>
    <w:rsid w:val="2E63376C"/>
    <w:rsid w:val="41F11E53"/>
    <w:rsid w:val="43913A03"/>
    <w:rsid w:val="494544DB"/>
    <w:rsid w:val="4F441291"/>
    <w:rsid w:val="5C463465"/>
    <w:rsid w:val="75F75362"/>
    <w:rsid w:val="7E281D31"/>
    <w:rsid w:val="7F7D4015"/>
    <w:rsid w:val="7F8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2019-05-11T03:06:34Z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