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jc w:val="center"/>
        <w:rPr>
          <w:rFonts w:ascii="仿宋" w:hAnsi="仿宋" w:eastAsia="仿宋" w:cs="Times New Roman"/>
          <w:kern w:val="0"/>
          <w:sz w:val="32"/>
          <w:szCs w:val="32"/>
        </w:rPr>
      </w:pPr>
      <w:r>
        <w:rPr>
          <w:rFonts w:ascii="仿宋" w:hAnsi="仿宋" w:eastAsia="仿宋" w:cs="Times New Roman"/>
          <w:kern w:val="0"/>
          <w:sz w:val="32"/>
          <w:szCs w:val="32"/>
        </w:rPr>
        <w:pict>
          <v:shape id="_x0000_s1026" o:spid="_x0000_s1026" o:spt="136" type="#_x0000_t136" style="position:absolute;left:0pt;margin-left:2.95pt;margin-top:25.25pt;height:56.15pt;width:348.75pt;mso-wrap-distance-bottom:0pt;mso-wrap-distance-left:9pt;mso-wrap-distance-right:9pt;mso-wrap-distance-top: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嘉荫县卫生健康局" style="font-family:宋体;font-size:12pt;v-text-align:center;"/>
            <w10:wrap type="square"/>
          </v:shape>
        </w:pict>
      </w:r>
    </w:p>
    <w:p>
      <w:pPr>
        <w:spacing w:line="520" w:lineRule="atLeast"/>
        <w:jc w:val="center"/>
        <w:rPr>
          <w:rFonts w:ascii="仿宋_GB2312" w:hAnsi="Times New Roman" w:eastAsia="仿宋_GB2312" w:cs="Times New Roman"/>
          <w:kern w:val="0"/>
          <w:sz w:val="32"/>
          <w:szCs w:val="32"/>
        </w:rPr>
      </w:pPr>
      <w:r>
        <w:rPr>
          <w:rFonts w:ascii="宋体" w:hAnsi="宋体" w:eastAsia="宋体" w:cs="宋体"/>
          <w:b/>
          <w:bCs/>
          <w:kern w:val="0"/>
          <w:sz w:val="44"/>
          <w:szCs w:val="44"/>
        </w:rPr>
        <w:pict>
          <v:shape id="_x0000_s1028" o:spid="_x0000_s1028" o:spt="202" type="#_x0000_t202" style="position:absolute;left:0pt;margin-left:-6.7pt;margin-top:21.8pt;height:115.4pt;width:176.05pt;z-index:251667456;mso-width-relative:margin;mso-height-relative:margin;mso-width-percent:400;" stroked="t" coordsize="21600,21600">
            <v:path/>
            <v:fill focussize="0,0"/>
            <v:stroke color="#FFFFFF" joinstyle="miter"/>
            <v:imagedata o:title=""/>
            <o:lock v:ext="edit"/>
            <v:textbox>
              <w:txbxContent>
                <w:p>
                  <w:pPr>
                    <w:rPr>
                      <w:b/>
                      <w:color w:val="FF0000"/>
                      <w:sz w:val="84"/>
                      <w:szCs w:val="84"/>
                    </w:rPr>
                  </w:pPr>
                  <w:r>
                    <w:rPr>
                      <w:rFonts w:hint="eastAsia"/>
                      <w:b/>
                      <w:color w:val="FF0000"/>
                      <w:sz w:val="84"/>
                      <w:szCs w:val="84"/>
                    </w:rPr>
                    <w:t>文件</w:t>
                  </w:r>
                </w:p>
              </w:txbxContent>
            </v:textbox>
          </v:shape>
        </w:pict>
      </w:r>
    </w:p>
    <w:p>
      <w:pPr>
        <w:spacing w:line="640" w:lineRule="atLeast"/>
        <w:jc w:val="center"/>
        <w:rPr>
          <w:rFonts w:ascii="宋体" w:hAnsi="宋体" w:eastAsia="宋体" w:cs="宋体"/>
          <w:b/>
          <w:bCs/>
          <w:kern w:val="0"/>
          <w:sz w:val="44"/>
          <w:szCs w:val="44"/>
        </w:rPr>
      </w:pPr>
    </w:p>
    <w:p>
      <w:pPr>
        <w:spacing w:line="640" w:lineRule="atLeast"/>
        <w:jc w:val="left"/>
        <w:rPr>
          <w:rFonts w:ascii="宋体" w:hAnsi="宋体" w:eastAsia="宋体" w:cs="宋体"/>
          <w:b/>
          <w:bCs/>
          <w:kern w:val="0"/>
          <w:sz w:val="44"/>
          <w:szCs w:val="44"/>
        </w:rPr>
      </w:pPr>
      <w:r>
        <w:rPr>
          <w:rFonts w:ascii="宋体" w:hAnsi="宋体" w:eastAsia="宋体" w:cs="宋体"/>
          <w:b/>
          <w:bCs/>
          <w:kern w:val="0"/>
          <w:sz w:val="44"/>
          <w:szCs w:val="44"/>
        </w:rPr>
        <w:pict>
          <v:shape id="_x0000_i1025" o:spt="136" type="#_x0000_t136" style="height:52.5pt;width:346.5pt;" fillcolor="#FF0000" filled="t" stroked="t" coordsize="21600,21600">
            <v:path/>
            <v:fill on="t" focussize="0,0"/>
            <v:stroke color="#FF0000"/>
            <v:imagedata o:title=""/>
            <o:lock v:ext="edit"/>
            <v:textpath on="t" fitshape="t" fitpath="t" trim="t" xscale="f" string="嘉荫县人力资源和社会保障局" style="font-family:宋体;font-size:36pt;v-text-align:center;"/>
            <w10:wrap type="none"/>
            <w10:anchorlock/>
          </v:shape>
        </w:pict>
      </w:r>
    </w:p>
    <w:p>
      <w:pPr>
        <w:spacing w:line="360" w:lineRule="auto"/>
        <w:ind w:right="-154"/>
        <w:jc w:val="center"/>
        <w:rPr>
          <w:rFonts w:ascii="宋体" w:hAnsi="宋体" w:eastAsia="宋体" w:cs="宋体"/>
          <w:b/>
          <w:bCs/>
          <w:kern w:val="0"/>
          <w:sz w:val="44"/>
          <w:szCs w:val="44"/>
        </w:rPr>
      </w:pPr>
      <w:bookmarkStart w:id="0" w:name="OLE_LINK7"/>
      <w:bookmarkStart w:id="1" w:name="OLE_LINK1"/>
    </w:p>
    <w:p>
      <w:pPr>
        <w:spacing w:line="360" w:lineRule="auto"/>
        <w:ind w:right="-154"/>
        <w:jc w:val="center"/>
        <w:rPr>
          <w:rFonts w:ascii="仿宋" w:hAnsi="仿宋" w:eastAsia="仿宋" w:cs="Times New Roman"/>
          <w:color w:val="auto"/>
          <w:sz w:val="32"/>
          <w:szCs w:val="32"/>
        </w:rPr>
      </w:pPr>
      <w:r>
        <w:rPr>
          <w:rFonts w:hint="eastAsia" w:ascii="仿宋" w:hAnsi="仿宋" w:eastAsia="仿宋" w:cs="Times New Roman"/>
          <w:color w:val="auto"/>
          <w:sz w:val="32"/>
          <w:szCs w:val="32"/>
        </w:rPr>
        <w:t>嘉卫</w:t>
      </w:r>
      <w:r>
        <w:rPr>
          <w:rFonts w:hint="eastAsia" w:ascii="仿宋" w:hAnsi="仿宋" w:eastAsia="仿宋" w:cs="Times New Roman"/>
          <w:color w:val="auto"/>
          <w:sz w:val="32"/>
          <w:szCs w:val="32"/>
          <w:lang w:val="en-US" w:eastAsia="zh-CN"/>
        </w:rPr>
        <w:t>健</w:t>
      </w:r>
      <w:r>
        <w:rPr>
          <w:rFonts w:hint="eastAsia" w:ascii="仿宋" w:hAnsi="仿宋" w:eastAsia="仿宋" w:cs="Times New Roman"/>
          <w:color w:val="auto"/>
          <w:sz w:val="32"/>
          <w:szCs w:val="32"/>
        </w:rPr>
        <w:t>联〔2019〕</w:t>
      </w:r>
      <w:r>
        <w:rPr>
          <w:rFonts w:hint="eastAsia" w:ascii="仿宋" w:hAnsi="仿宋" w:eastAsia="仿宋" w:cs="Times New Roman"/>
          <w:color w:val="auto"/>
          <w:sz w:val="32"/>
          <w:szCs w:val="32"/>
          <w:lang w:val="en-US" w:eastAsia="zh-CN"/>
        </w:rPr>
        <w:t>1</w:t>
      </w:r>
      <w:r>
        <w:rPr>
          <w:rFonts w:hint="eastAsia" w:ascii="仿宋" w:hAnsi="仿宋" w:eastAsia="仿宋" w:cs="Times New Roman"/>
          <w:color w:val="auto"/>
          <w:sz w:val="32"/>
          <w:szCs w:val="32"/>
        </w:rPr>
        <w:t>号</w:t>
      </w:r>
      <w:bookmarkEnd w:id="0"/>
    </w:p>
    <w:bookmarkEnd w:id="1"/>
    <w:p>
      <w:pPr>
        <w:spacing w:line="360" w:lineRule="auto"/>
        <w:jc w:val="center"/>
        <w:rPr>
          <w:rFonts w:ascii="长城小标宋体" w:hAnsi="Times New Roman" w:eastAsia="长城小标宋体" w:cs="Times New Roman"/>
          <w:sz w:val="44"/>
          <w:szCs w:val="44"/>
        </w:rPr>
      </w:pPr>
      <w:r>
        <w:rPr>
          <w:rFonts w:ascii="Times New Roman" w:hAnsi="Times New Roman" w:eastAsia="仿宋" w:cs="Times New Roman"/>
          <w:sz w:val="36"/>
          <w:szCs w:val="36"/>
        </w:rPr>
        <w:pict>
          <v:line id="直接连接符 1" o:spid="_x0000_s1027" o:spt="20" style="position:absolute;left:0pt;flip:y;margin-left:1.4pt;margin-top:0pt;height:0.5pt;width:430.6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">
            <v:path arrowok="t"/>
            <v:fill focussize="0,0"/>
            <v:stroke color="#FF0000"/>
            <v:imagedata o:title=""/>
            <o:lock v:ext="edit"/>
          </v:line>
        </w:pict>
      </w:r>
    </w:p>
    <w:p>
      <w:pPr>
        <w:spacing w:line="560" w:lineRule="exact"/>
        <w:jc w:val="center"/>
        <w:rPr>
          <w:rFonts w:cs="宋体" w:asciiTheme="minorEastAsia" w:hAnsiTheme="minorEastAsia"/>
          <w:b/>
          <w:bCs/>
          <w:kern w:val="0"/>
          <w:sz w:val="44"/>
          <w:szCs w:val="44"/>
        </w:rPr>
      </w:pPr>
      <w:r>
        <w:rPr>
          <w:rFonts w:hint="eastAsia" w:cs="宋体" w:asciiTheme="minorEastAsia" w:hAnsiTheme="minorEastAsia"/>
          <w:b/>
          <w:bCs/>
          <w:kern w:val="0"/>
          <w:sz w:val="44"/>
          <w:szCs w:val="44"/>
        </w:rPr>
        <w:t>关于印发《嘉荫县朝阳镇社区卫生服务中心</w:t>
      </w:r>
    </w:p>
    <w:p>
      <w:pPr>
        <w:spacing w:line="560" w:lineRule="exact"/>
        <w:jc w:val="center"/>
        <w:rPr>
          <w:rFonts w:hint="eastAsia" w:cs="宋体" w:asciiTheme="minorEastAsia" w:hAnsiTheme="minorEastAsia"/>
          <w:b/>
          <w:bCs/>
          <w:kern w:val="0"/>
          <w:sz w:val="44"/>
          <w:szCs w:val="44"/>
        </w:rPr>
      </w:pPr>
      <w:r>
        <w:rPr>
          <w:rFonts w:hint="eastAsia" w:cs="宋体" w:asciiTheme="minorEastAsia" w:hAnsiTheme="minorEastAsia"/>
          <w:b/>
          <w:bCs/>
          <w:kern w:val="0"/>
          <w:sz w:val="44"/>
          <w:szCs w:val="44"/>
        </w:rPr>
        <w:t>招聘医疗专业技术人员实施方案》的通知</w:t>
      </w:r>
    </w:p>
    <w:p>
      <w:pPr>
        <w:spacing w:line="560" w:lineRule="exact"/>
        <w:jc w:val="center"/>
        <w:rPr>
          <w:rFonts w:hint="eastAsia" w:cs="宋体" w:asciiTheme="minorEastAsia" w:hAnsiTheme="minorEastAsia"/>
          <w:b/>
          <w:bCs/>
          <w:kern w:val="0"/>
          <w:sz w:val="44"/>
          <w:szCs w:val="44"/>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kern w:val="0"/>
          <w:sz w:val="32"/>
          <w:szCs w:val="32"/>
        </w:rPr>
      </w:pPr>
      <w:r>
        <w:rPr>
          <w:rFonts w:hint="eastAsia" w:ascii="仿宋" w:hAnsi="仿宋" w:eastAsia="仿宋" w:cs="仿宋"/>
          <w:kern w:val="0"/>
          <w:sz w:val="32"/>
          <w:szCs w:val="32"/>
        </w:rPr>
        <w:t>各医疗卫生单位：</w:t>
      </w:r>
    </w:p>
    <w:p>
      <w:pPr>
        <w:keepNext w:val="0"/>
        <w:keepLines w:val="0"/>
        <w:pageBreakBefore w:val="0"/>
        <w:widowControl w:val="0"/>
        <w:kinsoku/>
        <w:wordWrap/>
        <w:overflowPunct/>
        <w:topLinePunct w:val="0"/>
        <w:autoSpaceDE/>
        <w:autoSpaceDN/>
        <w:bidi w:val="0"/>
        <w:adjustRightInd/>
        <w:snapToGrid/>
        <w:spacing w:line="480" w:lineRule="exact"/>
        <w:ind w:firstLine="658"/>
        <w:textAlignment w:val="auto"/>
        <w:rPr>
          <w:rFonts w:ascii="仿宋" w:hAnsi="仿宋" w:eastAsia="仿宋" w:cs="Times New Roman"/>
          <w:kern w:val="0"/>
          <w:sz w:val="32"/>
          <w:szCs w:val="32"/>
        </w:rPr>
      </w:pPr>
      <w:r>
        <w:rPr>
          <w:rFonts w:hint="eastAsia" w:ascii="仿宋" w:hAnsi="仿宋" w:eastAsia="仿宋"/>
          <w:sz w:val="32"/>
          <w:szCs w:val="32"/>
        </w:rPr>
        <w:t>依据《关于全省社区卫生服务中心公开招聘医疗专业技术人员补充意见的通知》（黑卫家庭规发</w:t>
      </w:r>
      <w:r>
        <w:rPr>
          <w:rFonts w:hint="eastAsia" w:ascii="仿宋" w:hAnsi="仿宋" w:eastAsia="仿宋" w:cs="Times New Roman"/>
          <w:sz w:val="32"/>
          <w:szCs w:val="32"/>
        </w:rPr>
        <w:t>〔2018〕</w:t>
      </w:r>
      <w:r>
        <w:rPr>
          <w:rFonts w:hint="eastAsia" w:ascii="仿宋" w:hAnsi="仿宋" w:eastAsia="仿宋"/>
          <w:sz w:val="32"/>
          <w:szCs w:val="32"/>
        </w:rPr>
        <w:t>38</w:t>
      </w:r>
      <w:r>
        <w:rPr>
          <w:rFonts w:hint="eastAsia" w:ascii="仿宋" w:hAnsi="仿宋" w:eastAsia="仿宋" w:cs="Times New Roman"/>
          <w:sz w:val="32"/>
          <w:szCs w:val="32"/>
        </w:rPr>
        <w:t>号</w:t>
      </w:r>
      <w:r>
        <w:rPr>
          <w:rFonts w:hint="eastAsia" w:ascii="仿宋" w:hAnsi="仿宋" w:eastAsia="仿宋"/>
          <w:sz w:val="32"/>
          <w:szCs w:val="32"/>
        </w:rPr>
        <w:t>）《关于</w:t>
      </w:r>
      <w:r>
        <w:rPr>
          <w:rFonts w:hint="eastAsia" w:ascii="仿宋" w:hAnsi="仿宋" w:eastAsia="仿宋"/>
          <w:sz w:val="32"/>
          <w:szCs w:val="32"/>
          <w:lang w:eastAsia="zh-CN"/>
        </w:rPr>
        <w:t>做好</w:t>
      </w:r>
      <w:r>
        <w:rPr>
          <w:rFonts w:hint="eastAsia" w:ascii="仿宋" w:hAnsi="仿宋" w:eastAsia="仿宋"/>
          <w:sz w:val="32"/>
          <w:szCs w:val="32"/>
          <w:lang w:val="en-US" w:eastAsia="zh-CN"/>
        </w:rPr>
        <w:t>2019年全市社区卫生服务中心医疗专业技术人员公开招聘工作</w:t>
      </w:r>
      <w:r>
        <w:rPr>
          <w:rFonts w:hint="eastAsia" w:ascii="仿宋" w:hAnsi="仿宋" w:eastAsia="仿宋"/>
          <w:sz w:val="32"/>
          <w:szCs w:val="32"/>
        </w:rPr>
        <w:t>的通知》（</w:t>
      </w:r>
      <w:r>
        <w:rPr>
          <w:rFonts w:hint="eastAsia" w:ascii="仿宋" w:hAnsi="仿宋" w:eastAsia="仿宋"/>
          <w:sz w:val="32"/>
          <w:szCs w:val="32"/>
          <w:lang w:eastAsia="zh-CN"/>
        </w:rPr>
        <w:t>伊卫基层函</w:t>
      </w: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2号</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cs="Times New Roman"/>
          <w:sz w:val="32"/>
          <w:szCs w:val="32"/>
        </w:rPr>
        <w:t>伊春市卫计委等5部门</w:t>
      </w:r>
      <w:r>
        <w:rPr>
          <w:rFonts w:hint="eastAsia" w:ascii="仿宋" w:hAnsi="仿宋" w:eastAsia="仿宋"/>
          <w:sz w:val="32"/>
          <w:szCs w:val="32"/>
        </w:rPr>
        <w:t>《</w:t>
      </w:r>
      <w:r>
        <w:rPr>
          <w:rFonts w:hint="eastAsia" w:ascii="仿宋" w:hAnsi="仿宋" w:eastAsia="仿宋" w:cs="Times New Roman"/>
          <w:sz w:val="32"/>
          <w:szCs w:val="32"/>
        </w:rPr>
        <w:t>关于进一步做好全市社区卫生服务中心公开招聘医疗专业技术人员工作的实施方案</w:t>
      </w:r>
      <w:r>
        <w:rPr>
          <w:rFonts w:hint="eastAsia" w:ascii="仿宋" w:hAnsi="仿宋" w:eastAsia="仿宋"/>
          <w:sz w:val="32"/>
          <w:szCs w:val="32"/>
        </w:rPr>
        <w:t>》</w:t>
      </w:r>
      <w:r>
        <w:rPr>
          <w:rFonts w:hint="eastAsia" w:ascii="仿宋" w:hAnsi="仿宋" w:eastAsia="仿宋" w:cs="Times New Roman"/>
          <w:sz w:val="32"/>
          <w:szCs w:val="32"/>
        </w:rPr>
        <w:t>（伊卫计发〔2018〕</w:t>
      </w:r>
      <w:r>
        <w:rPr>
          <w:rFonts w:hint="eastAsia" w:ascii="仿宋" w:hAnsi="仿宋" w:eastAsia="仿宋"/>
          <w:sz w:val="32"/>
          <w:szCs w:val="32"/>
        </w:rPr>
        <w:t>143</w:t>
      </w:r>
      <w:r>
        <w:rPr>
          <w:rFonts w:hint="eastAsia" w:ascii="仿宋" w:hAnsi="仿宋" w:eastAsia="仿宋" w:cs="Times New Roman"/>
          <w:sz w:val="32"/>
          <w:szCs w:val="32"/>
        </w:rPr>
        <w:t>号）</w:t>
      </w:r>
      <w:r>
        <w:rPr>
          <w:rFonts w:hint="eastAsia" w:ascii="仿宋" w:hAnsi="仿宋" w:eastAsia="仿宋"/>
          <w:sz w:val="32"/>
          <w:szCs w:val="32"/>
        </w:rPr>
        <w:t>要求，</w:t>
      </w:r>
      <w:r>
        <w:rPr>
          <w:rFonts w:hint="eastAsia" w:ascii="仿宋" w:hAnsi="仿宋" w:eastAsia="仿宋" w:cs="仿宋"/>
          <w:kern w:val="0"/>
          <w:sz w:val="32"/>
          <w:szCs w:val="32"/>
        </w:rPr>
        <w:t>制定《嘉荫县朝阳镇社区卫生服务中心招聘医疗专业技术人员实施方案》，现印发给你们，请认真贯彻执行。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Times New Roman"/>
          <w:kern w:val="0"/>
          <w:sz w:val="32"/>
          <w:szCs w:val="32"/>
        </w:rPr>
      </w:pPr>
      <w:r>
        <w:rPr>
          <w:rFonts w:hint="eastAsia" w:ascii="仿宋" w:hAnsi="仿宋" w:eastAsia="仿宋" w:cs="Times New Roman"/>
          <w:kern w:val="0"/>
          <w:sz w:val="32"/>
          <w:szCs w:val="32"/>
        </w:rPr>
        <w:t>嘉荫县卫生</w:t>
      </w:r>
      <w:r>
        <w:rPr>
          <w:rFonts w:hint="eastAsia" w:ascii="仿宋" w:hAnsi="仿宋" w:eastAsia="仿宋" w:cs="Times New Roman"/>
          <w:kern w:val="0"/>
          <w:sz w:val="32"/>
          <w:szCs w:val="32"/>
          <w:lang w:eastAsia="zh-CN"/>
        </w:rPr>
        <w:t>健康</w:t>
      </w:r>
      <w:r>
        <w:rPr>
          <w:rFonts w:hint="eastAsia" w:ascii="仿宋" w:hAnsi="仿宋" w:eastAsia="仿宋" w:cs="Times New Roman"/>
          <w:kern w:val="0"/>
          <w:sz w:val="32"/>
          <w:szCs w:val="32"/>
        </w:rPr>
        <w:t xml:space="preserve">局   </w:t>
      </w:r>
      <w:r>
        <w:rPr>
          <w:rFonts w:hint="eastAsia" w:ascii="仿宋" w:hAnsi="仿宋" w:eastAsia="仿宋" w:cs="Times New Roman"/>
          <w:kern w:val="0"/>
          <w:sz w:val="32"/>
          <w:szCs w:val="32"/>
          <w:lang w:val="en-US" w:eastAsia="zh-CN"/>
        </w:rPr>
        <w:t xml:space="preserve">      </w:t>
      </w:r>
      <w:r>
        <w:rPr>
          <w:rFonts w:hint="eastAsia" w:ascii="仿宋" w:hAnsi="仿宋" w:eastAsia="仿宋" w:cs="Times New Roman"/>
          <w:kern w:val="0"/>
          <w:sz w:val="32"/>
          <w:szCs w:val="32"/>
        </w:rPr>
        <w:t xml:space="preserve">嘉荫县人力资源和社会保障局 </w:t>
      </w:r>
    </w:p>
    <w:p>
      <w:pPr>
        <w:keepNext w:val="0"/>
        <w:keepLines w:val="0"/>
        <w:pageBreakBefore w:val="0"/>
        <w:widowControl w:val="0"/>
        <w:kinsoku/>
        <w:wordWrap/>
        <w:overflowPunct/>
        <w:topLinePunct w:val="0"/>
        <w:autoSpaceDE/>
        <w:autoSpaceDN/>
        <w:bidi w:val="0"/>
        <w:adjustRightInd/>
        <w:snapToGrid/>
        <w:spacing w:line="480" w:lineRule="exact"/>
        <w:ind w:firstLine="160" w:firstLineChars="50"/>
        <w:textAlignment w:val="auto"/>
        <w:rPr>
          <w:rFonts w:ascii="仿宋" w:hAnsi="仿宋" w:eastAsia="仿宋" w:cs="Times New Roman"/>
          <w:kern w:val="0"/>
          <w:sz w:val="32"/>
          <w:szCs w:val="32"/>
        </w:rPr>
      </w:pPr>
    </w:p>
    <w:p>
      <w:pPr>
        <w:spacing w:line="560" w:lineRule="exact"/>
        <w:ind w:firstLine="4800" w:firstLineChars="1500"/>
        <w:rPr>
          <w:rFonts w:hint="eastAsia" w:ascii="仿宋" w:hAnsi="宋体" w:eastAsia="仿宋" w:cs="Times New Roman"/>
          <w:kern w:val="0"/>
          <w:sz w:val="32"/>
          <w:szCs w:val="32"/>
        </w:rPr>
      </w:pPr>
      <w:r>
        <w:rPr>
          <w:rFonts w:hint="eastAsia" w:ascii="仿宋" w:hAnsi="仿宋" w:eastAsia="仿宋" w:cs="Times New Roman"/>
          <w:kern w:val="0"/>
          <w:sz w:val="32"/>
          <w:szCs w:val="32"/>
        </w:rPr>
        <w:t>2019年</w:t>
      </w:r>
      <w:r>
        <w:rPr>
          <w:rFonts w:hint="eastAsia" w:ascii="仿宋" w:hAnsi="仿宋" w:eastAsia="仿宋" w:cs="Times New Roman"/>
          <w:kern w:val="0"/>
          <w:sz w:val="32"/>
          <w:szCs w:val="32"/>
          <w:lang w:val="en-US" w:eastAsia="zh-CN"/>
        </w:rPr>
        <w:t>4</w:t>
      </w:r>
      <w:r>
        <w:rPr>
          <w:rFonts w:hint="eastAsia" w:ascii="仿宋" w:hAnsi="仿宋" w:eastAsia="仿宋" w:cs="Times New Roman"/>
          <w:kern w:val="0"/>
          <w:sz w:val="32"/>
          <w:szCs w:val="32"/>
        </w:rPr>
        <w:t>月</w:t>
      </w:r>
      <w:r>
        <w:rPr>
          <w:rFonts w:hint="eastAsia" w:ascii="仿宋" w:hAnsi="仿宋" w:eastAsia="仿宋" w:cs="Times New Roman"/>
          <w:kern w:val="0"/>
          <w:sz w:val="32"/>
          <w:szCs w:val="32"/>
          <w:lang w:val="en-US" w:eastAsia="zh-CN"/>
        </w:rPr>
        <w:t>16</w:t>
      </w:r>
      <w:r>
        <w:rPr>
          <w:rFonts w:hint="eastAsia" w:ascii="仿宋" w:hAnsi="仿宋" w:eastAsia="仿宋" w:cs="Times New Roman"/>
          <w:kern w:val="0"/>
          <w:sz w:val="32"/>
          <w:szCs w:val="32"/>
        </w:rPr>
        <w:t>日</w:t>
      </w:r>
      <w:r>
        <w:rPr>
          <w:rFonts w:hint="eastAsia" w:ascii="仿宋" w:hAnsi="宋体" w:eastAsia="仿宋" w:cs="Times New Roman"/>
          <w:kern w:val="0"/>
          <w:sz w:val="32"/>
          <w:szCs w:val="32"/>
        </w:rPr>
        <w:t> </w:t>
      </w:r>
    </w:p>
    <w:p>
      <w:pPr>
        <w:spacing w:line="560" w:lineRule="exact"/>
        <w:ind w:firstLine="4800" w:firstLineChars="1500"/>
        <w:rPr>
          <w:rFonts w:hint="eastAsia" w:ascii="仿宋" w:hAnsi="宋体" w:eastAsia="仿宋" w:cs="Times New Roman"/>
          <w:kern w:val="0"/>
          <w:sz w:val="32"/>
          <w:szCs w:val="32"/>
        </w:rPr>
      </w:pPr>
    </w:p>
    <w:p>
      <w:pPr>
        <w:spacing w:line="560" w:lineRule="exact"/>
        <w:ind w:firstLine="4800" w:firstLineChars="1500"/>
        <w:rPr>
          <w:rFonts w:hint="eastAsia" w:ascii="仿宋" w:hAnsi="宋体" w:eastAsia="仿宋" w:cs="Times New Roman"/>
          <w:kern w:val="0"/>
          <w:sz w:val="32"/>
          <w:szCs w:val="32"/>
        </w:rPr>
      </w:pPr>
    </w:p>
    <w:p>
      <w:pPr>
        <w:spacing w:line="560" w:lineRule="exact"/>
        <w:jc w:val="center"/>
        <w:rPr>
          <w:rFonts w:cs="宋体" w:asciiTheme="majorEastAsia" w:hAnsiTheme="majorEastAsia" w:eastAsiaTheme="majorEastAsia"/>
          <w:b/>
          <w:bCs/>
          <w:kern w:val="0"/>
          <w:sz w:val="44"/>
          <w:szCs w:val="44"/>
        </w:rPr>
      </w:pPr>
      <w:r>
        <w:rPr>
          <w:rFonts w:hint="eastAsia" w:cs="宋体" w:asciiTheme="majorEastAsia" w:hAnsiTheme="majorEastAsia" w:eastAsiaTheme="majorEastAsia"/>
          <w:b/>
          <w:bCs/>
          <w:kern w:val="0"/>
          <w:sz w:val="44"/>
          <w:szCs w:val="44"/>
        </w:rPr>
        <w:t>嘉荫县朝阳镇社区卫生服务中心</w:t>
      </w:r>
    </w:p>
    <w:p>
      <w:pPr>
        <w:spacing w:line="560" w:lineRule="exact"/>
        <w:jc w:val="center"/>
        <w:rPr>
          <w:rFonts w:hint="eastAsia" w:cs="宋体" w:asciiTheme="majorEastAsia" w:hAnsiTheme="majorEastAsia" w:eastAsiaTheme="majorEastAsia"/>
          <w:b/>
          <w:bCs/>
          <w:kern w:val="0"/>
          <w:sz w:val="44"/>
          <w:szCs w:val="44"/>
        </w:rPr>
      </w:pPr>
      <w:r>
        <w:rPr>
          <w:rFonts w:hint="eastAsia" w:cs="宋体" w:asciiTheme="majorEastAsia" w:hAnsiTheme="majorEastAsia" w:eastAsiaTheme="majorEastAsia"/>
          <w:b/>
          <w:bCs/>
          <w:kern w:val="0"/>
          <w:sz w:val="44"/>
          <w:szCs w:val="44"/>
        </w:rPr>
        <w:t>招聘医疗专业技术人员实施方案</w:t>
      </w:r>
    </w:p>
    <w:p>
      <w:pPr>
        <w:spacing w:line="560" w:lineRule="exact"/>
        <w:jc w:val="center"/>
        <w:rPr>
          <w:rFonts w:hint="eastAsia" w:cs="宋体" w:asciiTheme="majorEastAsia" w:hAnsiTheme="majorEastAsia" w:eastAsiaTheme="majorEastAsia"/>
          <w:b/>
          <w:bCs/>
          <w:kern w:val="0"/>
          <w:sz w:val="44"/>
          <w:szCs w:val="44"/>
        </w:rPr>
      </w:pP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为推进我县社区卫生服务中心招聘工作深入开展，结合我县实际，特制定差异化招聘政策实施方案</w:t>
      </w:r>
      <w:r>
        <w:rPr>
          <w:rFonts w:hint="eastAsia" w:ascii="仿宋" w:hAnsi="仿宋" w:eastAsia="仿宋" w:cs="仿宋"/>
          <w:sz w:val="32"/>
          <w:szCs w:val="32"/>
        </w:rPr>
        <w:t>（将招聘人员执业级别放宽至执业助理医师）</w:t>
      </w:r>
      <w:r>
        <w:rPr>
          <w:rFonts w:hint="eastAsia" w:ascii="仿宋" w:hAnsi="仿宋" w:eastAsia="仿宋" w:cs="仿宋"/>
          <w:kern w:val="0"/>
          <w:sz w:val="32"/>
          <w:szCs w:val="32"/>
        </w:rPr>
        <w:t>。</w:t>
      </w:r>
    </w:p>
    <w:p>
      <w:pPr>
        <w:spacing w:line="580" w:lineRule="exact"/>
        <w:ind w:left="640"/>
        <w:rPr>
          <w:rFonts w:ascii="黑体" w:hAnsi="黑体" w:eastAsia="黑体" w:cs="黑体"/>
          <w:kern w:val="0"/>
          <w:sz w:val="32"/>
          <w:szCs w:val="32"/>
        </w:rPr>
      </w:pPr>
      <w:r>
        <w:rPr>
          <w:rFonts w:hint="eastAsia" w:ascii="黑体" w:hAnsi="黑体" w:eastAsia="黑体" w:cs="黑体"/>
          <w:kern w:val="0"/>
          <w:sz w:val="32"/>
          <w:szCs w:val="32"/>
        </w:rPr>
        <w:t>一、工作任务</w:t>
      </w:r>
    </w:p>
    <w:p>
      <w:pPr>
        <w:spacing w:line="560" w:lineRule="exact"/>
        <w:ind w:firstLine="640" w:firstLineChars="200"/>
        <w:rPr>
          <w:rFonts w:ascii="仿宋" w:hAnsi="仿宋" w:eastAsia="仿宋" w:cs="仿宋"/>
          <w:b/>
          <w:bCs/>
          <w:kern w:val="0"/>
          <w:sz w:val="32"/>
          <w:szCs w:val="32"/>
        </w:rPr>
      </w:pPr>
      <w:r>
        <w:rPr>
          <w:rFonts w:hint="eastAsia" w:ascii="仿宋" w:hAnsi="仿宋" w:eastAsia="仿宋" w:cs="仿宋"/>
          <w:kern w:val="0"/>
          <w:sz w:val="32"/>
          <w:szCs w:val="32"/>
        </w:rPr>
        <w:t>2019年为朝阳镇社区卫生服务中心招聘专科及以上学历的执业(助理)医师</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名。</w:t>
      </w:r>
    </w:p>
    <w:p>
      <w:pPr>
        <w:spacing w:line="560" w:lineRule="exact"/>
        <w:ind w:firstLine="640"/>
        <w:rPr>
          <w:rFonts w:ascii="仿宋" w:hAnsi="仿宋" w:eastAsia="仿宋" w:cs="仿宋"/>
          <w:kern w:val="0"/>
          <w:sz w:val="32"/>
          <w:szCs w:val="32"/>
        </w:rPr>
      </w:pPr>
      <w:r>
        <w:rPr>
          <w:rFonts w:hint="eastAsia" w:ascii="仿宋" w:hAnsi="仿宋" w:eastAsia="仿宋" w:cs="楷体"/>
          <w:kern w:val="0"/>
          <w:sz w:val="32"/>
          <w:szCs w:val="32"/>
        </w:rPr>
        <w:t>（一）招聘对象及专业要求。</w:t>
      </w:r>
      <w:r>
        <w:rPr>
          <w:rFonts w:hint="eastAsia" w:ascii="仿宋" w:hAnsi="仿宋" w:eastAsia="仿宋" w:cs="仿宋"/>
          <w:kern w:val="0"/>
          <w:sz w:val="32"/>
          <w:szCs w:val="32"/>
        </w:rPr>
        <w:t>招聘对象为省内、外专科及以上学历的执业（助理）医师。医师执业类别为临床</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超声。</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（二）</w:t>
      </w:r>
      <w:r>
        <w:rPr>
          <w:rFonts w:hint="eastAsia" w:ascii="仿宋" w:hAnsi="仿宋" w:eastAsia="仿宋" w:cs="楷体"/>
          <w:kern w:val="0"/>
          <w:sz w:val="32"/>
          <w:szCs w:val="32"/>
        </w:rPr>
        <w:t>招聘单位及方式。</w:t>
      </w:r>
      <w:r>
        <w:rPr>
          <w:rFonts w:hint="eastAsia" w:ascii="仿宋" w:hAnsi="仿宋" w:eastAsia="仿宋" w:cs="仿宋"/>
          <w:kern w:val="0"/>
          <w:sz w:val="32"/>
          <w:szCs w:val="32"/>
        </w:rPr>
        <w:t>招聘单位为朝阳镇社区卫生服务中心</w:t>
      </w:r>
      <w:r>
        <w:rPr>
          <w:rFonts w:hint="eastAsia" w:ascii="仿宋" w:hAnsi="仿宋" w:eastAsia="仿宋" w:cs="Times New Roman"/>
          <w:sz w:val="32"/>
          <w:szCs w:val="32"/>
        </w:rPr>
        <w:t>。</w:t>
      </w:r>
      <w:r>
        <w:rPr>
          <w:rFonts w:hint="eastAsia" w:ascii="仿宋" w:hAnsi="仿宋" w:eastAsia="仿宋" w:cs="仿宋"/>
          <w:kern w:val="0"/>
          <w:sz w:val="32"/>
          <w:szCs w:val="32"/>
          <w:lang w:eastAsia="zh-CN"/>
        </w:rPr>
        <w:t>卫生健康</w:t>
      </w:r>
      <w:r>
        <w:rPr>
          <w:rFonts w:hint="eastAsia" w:ascii="仿宋" w:hAnsi="仿宋" w:eastAsia="仿宋" w:cs="仿宋"/>
          <w:kern w:val="0"/>
          <w:sz w:val="32"/>
          <w:szCs w:val="32"/>
        </w:rPr>
        <w:t>行政部门和人社部门共同组织公开招聘工作，实行公开报名。通过资格审查、笔试或考察、体检等方式择优聘用。取得规范化培训结业证书的住院医生和具有</w:t>
      </w:r>
      <w:r>
        <w:rPr>
          <w:rFonts w:hint="eastAsia" w:ascii="仿宋" w:hAnsi="仿宋" w:eastAsia="仿宋" w:cs="仿宋"/>
          <w:sz w:val="32"/>
          <w:szCs w:val="32"/>
          <w:shd w:val="clear" w:color="auto" w:fill="FFFFFF"/>
        </w:rPr>
        <w:t>全科医学专业中高级技术职务任职资格的执业医师</w:t>
      </w:r>
      <w:r>
        <w:rPr>
          <w:rFonts w:hint="eastAsia" w:ascii="仿宋" w:hAnsi="仿宋" w:eastAsia="仿宋" w:cs="仿宋"/>
          <w:kern w:val="0"/>
          <w:sz w:val="32"/>
          <w:szCs w:val="32"/>
        </w:rPr>
        <w:t>作为急需紧缺专业技术人才，可直接考察聘用。</w:t>
      </w:r>
    </w:p>
    <w:p>
      <w:pPr>
        <w:spacing w:line="560" w:lineRule="exact"/>
        <w:ind w:firstLine="640"/>
        <w:rPr>
          <w:rFonts w:ascii="仿宋" w:hAnsi="仿宋" w:eastAsia="仿宋" w:cs="楷体"/>
          <w:kern w:val="0"/>
          <w:sz w:val="32"/>
          <w:szCs w:val="32"/>
        </w:rPr>
      </w:pPr>
      <w:r>
        <w:rPr>
          <w:rFonts w:hint="eastAsia" w:ascii="仿宋" w:hAnsi="仿宋" w:eastAsia="仿宋" w:cs="楷体"/>
          <w:kern w:val="0"/>
          <w:sz w:val="32"/>
          <w:szCs w:val="32"/>
        </w:rPr>
        <w:t>（三）招聘原则。</w:t>
      </w:r>
    </w:p>
    <w:p>
      <w:pPr>
        <w:spacing w:line="560" w:lineRule="exact"/>
        <w:ind w:firstLine="640"/>
        <w:rPr>
          <w:rFonts w:ascii="仿宋" w:hAnsi="仿宋" w:eastAsia="仿宋" w:cs="仿宋"/>
          <w:kern w:val="0"/>
          <w:sz w:val="32"/>
          <w:szCs w:val="32"/>
        </w:rPr>
      </w:pPr>
      <w:r>
        <w:rPr>
          <w:rFonts w:hint="eastAsia" w:ascii="仿宋" w:hAnsi="仿宋" w:eastAsia="仿宋" w:cs="楷体"/>
          <w:kern w:val="0"/>
          <w:sz w:val="32"/>
          <w:szCs w:val="32"/>
        </w:rPr>
        <w:t>1．</w:t>
      </w:r>
      <w:r>
        <w:rPr>
          <w:rFonts w:hint="eastAsia" w:ascii="仿宋" w:hAnsi="仿宋" w:eastAsia="仿宋" w:cs="仿宋"/>
          <w:kern w:val="0"/>
          <w:sz w:val="32"/>
          <w:szCs w:val="32"/>
        </w:rPr>
        <w:t>坚持德才兼备的用人标准，坚持公开、公平、自愿、择优聘用的原则。</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2．不设开考比例，报名结束后同一岗位通过资格审查人数超过招聘计划的，需要</w:t>
      </w:r>
      <w:r>
        <w:rPr>
          <w:rFonts w:hint="eastAsia" w:ascii="仿宋" w:hAnsi="仿宋" w:eastAsia="仿宋" w:cs="仿宋"/>
          <w:kern w:val="0"/>
          <w:sz w:val="32"/>
          <w:szCs w:val="32"/>
          <w:lang w:eastAsia="zh-CN"/>
        </w:rPr>
        <w:t>卫生健康局</w:t>
      </w:r>
      <w:r>
        <w:rPr>
          <w:rFonts w:hint="eastAsia" w:ascii="仿宋" w:hAnsi="仿宋" w:eastAsia="仿宋" w:cs="仿宋"/>
          <w:kern w:val="0"/>
          <w:sz w:val="32"/>
          <w:szCs w:val="32"/>
        </w:rPr>
        <w:t>和人社局对符合招聘条件的专业技术人员进行统一笔试，按照得分高低根据计划数，进行聘用；报名结束后通过同一岗位资格审查人数不超过招聘计划的，可免笔试直接进入考察环节。</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3．笔试成绩相同者，执业级别高者优先;执业级别相同者，学历高者优先;学历相同者，全日制统招学历优先；同等条件下，家庭居住地在当地者优先。</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（四）招聘人员基本条件。</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1.具有中国国籍，遵守各项法律、法规，具有良好的职业道德和行为规范，志愿服务于基层；</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2.年龄45周岁以下（1974年1月1日及以后出生），符合身体检查的各项要求；</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3.医师执业类别为临床、超声；</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4.第一学历为专科及以上学历。</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并具备干部身份，执业级别放宽至执业助理医师及以上执业级别（含通过2018年度国家统一考试，在《医师执业注册联网系统》中查询成绩合格，还没有取得执业助理医师资格证书的人员）；</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5.具有临床工作3年及以上经历，能够胜任受聘岗位工作需求；</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6.服从招聘单位对岗位的安排和调整。</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（五）下述人员不能报考</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1.曾受过刑事处罚或曾被开除公职的人员;</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2.在各级公务员、事业单位招聘考试中被认定有作弊行为的或有报考不诚信记录，且处理期未满的人员;</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3.试用期内的公务员、事业单位工作人员，公务员、事业单位辞退未满5年的人员。有基层服务年限且服务年限未满的人员；</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4.尚未解除党纪、政纪处分或正在接受纪律审查的人员;</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5.涉嫌违法犯罪正在接受司法调查尚未做出结论的人员;</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6.农村订单定向免费培养计划内已经签约的医学毕业生；</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7.已聘用的省招乡镇卫生院医学毕业生；</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8.有违约和失信行为的人员；</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9.有法律规定不得录用的其他情形的人员。</w:t>
      </w:r>
    </w:p>
    <w:p>
      <w:pPr>
        <w:spacing w:line="560" w:lineRule="exact"/>
        <w:ind w:left="640"/>
        <w:rPr>
          <w:rFonts w:ascii="黑体" w:hAnsi="黑体" w:eastAsia="黑体" w:cs="黑体"/>
          <w:kern w:val="0"/>
          <w:sz w:val="32"/>
          <w:szCs w:val="32"/>
        </w:rPr>
      </w:pPr>
      <w:r>
        <w:rPr>
          <w:rFonts w:hint="eastAsia" w:ascii="黑体" w:hAnsi="黑体" w:eastAsia="黑体" w:cs="黑体"/>
          <w:kern w:val="0"/>
          <w:sz w:val="32"/>
          <w:szCs w:val="32"/>
        </w:rPr>
        <w:t>二、组织实施</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（一）申报需求计划。</w:t>
      </w:r>
      <w:r>
        <w:rPr>
          <w:rFonts w:hint="eastAsia" w:ascii="仿宋" w:hAnsi="仿宋" w:eastAsia="仿宋" w:cs="仿宋"/>
          <w:kern w:val="0"/>
          <w:sz w:val="32"/>
          <w:szCs w:val="32"/>
          <w:lang w:eastAsia="zh-CN"/>
        </w:rPr>
        <w:t>卫生健康</w:t>
      </w:r>
      <w:r>
        <w:rPr>
          <w:rFonts w:hint="eastAsia" w:ascii="仿宋" w:hAnsi="仿宋" w:eastAsia="仿宋" w:cs="仿宋"/>
          <w:kern w:val="0"/>
          <w:sz w:val="32"/>
          <w:szCs w:val="32"/>
        </w:rPr>
        <w:t>行政部门和人社部门制定公开招聘实施方案，根据朝阳镇社区卫生服务中心的岗位需求计划，审核汇总后上报伊春市卫生健康委备案。</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（二）发布招聘信息。招聘信息在嘉荫县政府网站上公开发布。</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（三）报名及资格审查。采取现场报名方式进行。应聘人员可到朝阳镇社区卫生服务中心报名，报名后由</w:t>
      </w:r>
      <w:r>
        <w:rPr>
          <w:rFonts w:hint="eastAsia" w:ascii="仿宋" w:hAnsi="仿宋" w:eastAsia="仿宋" w:cs="仿宋"/>
          <w:kern w:val="0"/>
          <w:sz w:val="32"/>
          <w:szCs w:val="32"/>
          <w:lang w:eastAsia="zh-CN"/>
        </w:rPr>
        <w:t>卫生健康</w:t>
      </w:r>
      <w:r>
        <w:rPr>
          <w:rFonts w:hint="eastAsia" w:ascii="仿宋" w:hAnsi="仿宋" w:eastAsia="仿宋" w:cs="仿宋"/>
          <w:kern w:val="0"/>
          <w:sz w:val="32"/>
          <w:szCs w:val="32"/>
        </w:rPr>
        <w:t>局和人社局进行资格审查。报名需提供本人二代身份证、毕业证、派遣证、学位证、医师资格证书、医师执业证书原件及复印件,《嘉荫县朝阳镇社区卫生服务中心招聘医疗专业技术人员报名表》一式4份，学信网（http://www.chsi.com.cn）上通过学历查询并打印的“教育部学历证书电子注册备案表”一份及近期同版1寸正面免冠蓝底照片5张。作为急需紧缺专业技术人才，应聘人员还需提供经省级卫生行政部门或省级中医药管理局颁发的《住院医师规范化培训合格证书》或全科医学专业《中高级技术职务任职资格证书》原件及复印件。</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（四）笔试。资格审查合格后进行笔试, 笔试采取闭卷考试的方式，满分为100分。笔试内容为应聘岗位所需的医疗专业知识。笔试通过后，确定进入体检人选。</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（五）体检与政审。按照招聘岗位1:1的比例确定进入体检考核的人选，由县</w:t>
      </w:r>
      <w:r>
        <w:rPr>
          <w:rFonts w:hint="eastAsia" w:ascii="仿宋" w:hAnsi="仿宋" w:eastAsia="仿宋" w:cs="仿宋"/>
          <w:kern w:val="0"/>
          <w:sz w:val="32"/>
          <w:szCs w:val="32"/>
          <w:lang w:eastAsia="zh-CN"/>
        </w:rPr>
        <w:t>卫生健康局</w:t>
      </w:r>
      <w:r>
        <w:rPr>
          <w:rFonts w:hint="eastAsia" w:ascii="仿宋" w:hAnsi="仿宋" w:eastAsia="仿宋" w:cs="仿宋"/>
          <w:kern w:val="0"/>
          <w:sz w:val="32"/>
          <w:szCs w:val="32"/>
        </w:rPr>
        <w:t>参照国家公务员录用体检通用标准统一组织体检，体检不合格者以及在报名、考试等环节上弄虚作假的，取消聘用资格，按成绩依次递补。对体检合格人员进行综合考核，考核内容为思想政治表现、道德品质、业务能力和工作实绩等，考核不合格者，不予聘用，按成绩依次递补。</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（六）公示与聘用。根据笔试成绩及体检政审结果确定拟聘人选，在县政府网站上公示7个工作日，公示期满无异议的，按程序办理聘用手续，并汇总上报伊春市健康委备案。</w:t>
      </w:r>
    </w:p>
    <w:p>
      <w:pPr>
        <w:spacing w:line="580" w:lineRule="exact"/>
        <w:ind w:left="640"/>
        <w:rPr>
          <w:rFonts w:ascii="黑体" w:hAnsi="黑体" w:eastAsia="黑体" w:cs="黑体"/>
          <w:kern w:val="0"/>
          <w:sz w:val="32"/>
          <w:szCs w:val="32"/>
        </w:rPr>
      </w:pPr>
      <w:r>
        <w:rPr>
          <w:rFonts w:hint="eastAsia" w:ascii="黑体" w:hAnsi="黑体" w:eastAsia="黑体" w:cs="黑体"/>
          <w:kern w:val="0"/>
          <w:sz w:val="32"/>
          <w:szCs w:val="32"/>
        </w:rPr>
        <w:t>三、相关待遇及管理</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一）由用人单位与聘用人员依法签订劳动合同。合同期限为3年。合同一式二份，用人单位和受聘人员各执一份。应聘人员需提供《中华人民共和国医师资格证书》和学历证明。聘用急需紧缺专业技术人才，应聘人员还需提供经省级卫生行政部门或省级中医药管理局颁发的《住院医师规范化培训合格证书》或全科医学专业《中高级技术职务任职资格证书》。应聘人员在报名时应详细阅读《诚信声明》，对提交的信息和材料真实性负责。</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（二）新聘用人员实行试用期制度。试用期为3个月。由卫生计生局与用人单位共同负责考核，试用期满考核合格的，予以正式聘用。试用期考核不合格者不予聘用。</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三）聘用人员工资待遇。合同期内工资由用工社区卫生服务中心发放。研究生学历的执业（助理）医师年收入不低于6（5）万元，本科学历的执业（助理）医师年收入不低于5（4）万元，专科学历的执业（助理）医师年收入不低于4（3）万元，依法享受各项社会保险待遇。</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（四）聘用人员户籍管理。可以保留户籍或由用工单位所在地公安部门按照户籍管理规定，将聘用人员户口落至朝阳镇，由当地公共就业和人才服务机构免费提供人事代理等服务。</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（五）聘用人员注册类别和编制管理。</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凡取得《全科医学专业医师资格证书》的，可直接注册为全科医学专业。经过培训取得《全科医学转岗培训合格证书》和《全科医学规范化培训合格证书》、具有全科医学专业中高级技术职务任职资格的，可按照伊春市卫计委《关于开展全科医生注册工作的通知》（伊卫计函[2017]88号）要求，加注全科医学执业范围。</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以上情形，3年聘用期满，经考核合格的，可在社区卫生服务中心纳入编制管理。</w:t>
      </w:r>
    </w:p>
    <w:p>
      <w:pPr>
        <w:spacing w:line="580" w:lineRule="exact"/>
        <w:ind w:left="640"/>
        <w:rPr>
          <w:rFonts w:ascii="黑体" w:hAnsi="黑体" w:eastAsia="黑体" w:cs="黑体"/>
          <w:kern w:val="0"/>
          <w:sz w:val="32"/>
          <w:szCs w:val="32"/>
        </w:rPr>
      </w:pPr>
      <w:r>
        <w:rPr>
          <w:rFonts w:hint="eastAsia" w:ascii="黑体" w:hAnsi="黑体" w:eastAsia="黑体" w:cs="黑体"/>
          <w:kern w:val="0"/>
          <w:sz w:val="32"/>
          <w:szCs w:val="32"/>
        </w:rPr>
        <w:t>四、组织领导和职责分工</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（一）在县政府统一领导下，县卫生</w:t>
      </w:r>
      <w:r>
        <w:rPr>
          <w:rFonts w:hint="eastAsia" w:ascii="仿宋" w:hAnsi="仿宋" w:eastAsia="仿宋" w:cs="仿宋"/>
          <w:kern w:val="0"/>
          <w:sz w:val="32"/>
          <w:szCs w:val="32"/>
          <w:lang w:eastAsia="zh-CN"/>
        </w:rPr>
        <w:t>健康</w:t>
      </w:r>
      <w:r>
        <w:rPr>
          <w:rFonts w:hint="eastAsia" w:ascii="仿宋" w:hAnsi="仿宋" w:eastAsia="仿宋" w:cs="仿宋"/>
          <w:kern w:val="0"/>
          <w:sz w:val="32"/>
          <w:szCs w:val="32"/>
        </w:rPr>
        <w:t>局会同有关部门共同组织实施此项工作。</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（二）县卫生</w:t>
      </w:r>
      <w:r>
        <w:rPr>
          <w:rFonts w:hint="eastAsia" w:ascii="仿宋" w:hAnsi="仿宋" w:eastAsia="仿宋" w:cs="仿宋"/>
          <w:kern w:val="0"/>
          <w:sz w:val="32"/>
          <w:szCs w:val="32"/>
          <w:lang w:eastAsia="zh-CN"/>
        </w:rPr>
        <w:t>健康</w:t>
      </w:r>
      <w:r>
        <w:rPr>
          <w:rFonts w:hint="eastAsia" w:ascii="仿宋" w:hAnsi="仿宋" w:eastAsia="仿宋" w:cs="仿宋"/>
          <w:kern w:val="0"/>
          <w:sz w:val="32"/>
          <w:szCs w:val="32"/>
        </w:rPr>
        <w:t>局负责组织开展宣传与动员工作，县人社局会同县卫生</w:t>
      </w:r>
      <w:r>
        <w:rPr>
          <w:rFonts w:hint="eastAsia" w:ascii="仿宋" w:hAnsi="仿宋" w:eastAsia="仿宋" w:cs="仿宋"/>
          <w:kern w:val="0"/>
          <w:sz w:val="32"/>
          <w:szCs w:val="32"/>
          <w:lang w:eastAsia="zh-CN"/>
        </w:rPr>
        <w:t>健康</w:t>
      </w:r>
      <w:r>
        <w:rPr>
          <w:rFonts w:hint="eastAsia" w:ascii="仿宋" w:hAnsi="仿宋" w:eastAsia="仿宋" w:cs="仿宋"/>
          <w:kern w:val="0"/>
          <w:sz w:val="32"/>
          <w:szCs w:val="32"/>
        </w:rPr>
        <w:t>局做好公开招聘、聘后管理和各项政策的落实工作。</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（三）卫生</w:t>
      </w:r>
      <w:r>
        <w:rPr>
          <w:rFonts w:hint="eastAsia" w:ascii="仿宋" w:hAnsi="仿宋" w:eastAsia="仿宋" w:cs="仿宋"/>
          <w:kern w:val="0"/>
          <w:sz w:val="32"/>
          <w:szCs w:val="32"/>
          <w:lang w:eastAsia="zh-CN"/>
        </w:rPr>
        <w:t>健康</w:t>
      </w:r>
      <w:r>
        <w:rPr>
          <w:rFonts w:hint="eastAsia" w:ascii="仿宋" w:hAnsi="仿宋" w:eastAsia="仿宋" w:cs="仿宋"/>
          <w:kern w:val="0"/>
          <w:sz w:val="32"/>
          <w:szCs w:val="32"/>
        </w:rPr>
        <w:t>局会同人社局制定我县招聘实施方案，组织人员报名、资格审查、考核、签订劳动合同，并按有关政策积极协调有关部门解决聘用人员工资兑现、津贴补助、职称评聘、保险等政策待遇。</w:t>
      </w:r>
    </w:p>
    <w:p>
      <w:pPr>
        <w:spacing w:line="580" w:lineRule="exact"/>
        <w:ind w:left="640"/>
        <w:rPr>
          <w:rFonts w:ascii="黑体" w:hAnsi="黑体" w:eastAsia="黑体" w:cs="黑体"/>
          <w:kern w:val="0"/>
          <w:sz w:val="32"/>
          <w:szCs w:val="32"/>
        </w:rPr>
      </w:pPr>
      <w:r>
        <w:rPr>
          <w:rFonts w:hint="eastAsia" w:ascii="黑体" w:hAnsi="黑体" w:eastAsia="黑体" w:cs="黑体"/>
          <w:kern w:val="0"/>
          <w:sz w:val="32"/>
          <w:szCs w:val="32"/>
        </w:rPr>
        <w:t>五、注意事项</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（一）应聘人员只能填报一个招聘岗位，资格审查通过的，不能改报其他岗位。</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（二）本次公开招聘实行诚信报名制度，资格审查工作贯穿于公开招聘的全过程，凡发现报考者与招聘岗位所要求的资格条件不符以及提供虚假材料的，立即取消其考试、聘用资格。</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（三）关于年龄、资格、学历等期限的计算截止时间为2019年</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31</w:t>
      </w:r>
      <w:r>
        <w:rPr>
          <w:rFonts w:hint="eastAsia" w:ascii="仿宋" w:hAnsi="仿宋" w:eastAsia="仿宋" w:cs="仿宋"/>
          <w:kern w:val="0"/>
          <w:sz w:val="32"/>
          <w:szCs w:val="32"/>
        </w:rPr>
        <w:t>日（含当日）。</w:t>
      </w:r>
    </w:p>
    <w:p>
      <w:pPr>
        <w:spacing w:line="580" w:lineRule="exact"/>
        <w:ind w:firstLine="640"/>
        <w:rPr>
          <w:rFonts w:ascii="黑体" w:hAnsi="黑体" w:eastAsia="黑体"/>
          <w:sz w:val="32"/>
          <w:szCs w:val="32"/>
        </w:rPr>
      </w:pPr>
      <w:r>
        <w:rPr>
          <w:rFonts w:hint="eastAsia" w:ascii="黑体" w:hAnsi="黑体" w:eastAsia="黑体"/>
          <w:sz w:val="32"/>
          <w:szCs w:val="32"/>
        </w:rPr>
        <w:t>六、时间安排</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（一）2019年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日至</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rPr>
        <w:t>日，制定招聘实施方案；</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（二）2019年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日至2019年</w:t>
      </w:r>
      <w:r>
        <w:rPr>
          <w:rFonts w:hint="eastAsia" w:ascii="仿宋" w:hAnsi="仿宋" w:eastAsia="仿宋" w:cs="仿宋"/>
          <w:kern w:val="0"/>
          <w:sz w:val="32"/>
          <w:szCs w:val="32"/>
          <w:lang w:val="en-US" w:eastAsia="zh-CN"/>
        </w:rPr>
        <w:t>5月31</w:t>
      </w:r>
      <w:r>
        <w:rPr>
          <w:rFonts w:hint="eastAsia" w:ascii="仿宋" w:hAnsi="仿宋" w:eastAsia="仿宋" w:cs="仿宋"/>
          <w:kern w:val="0"/>
          <w:sz w:val="32"/>
          <w:szCs w:val="32"/>
        </w:rPr>
        <w:t>日，公布招聘信息</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组织报名；</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（三）2019年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1日至</w:t>
      </w:r>
      <w:r>
        <w:rPr>
          <w:rFonts w:hint="eastAsia" w:ascii="仿宋" w:hAnsi="仿宋" w:eastAsia="仿宋" w:cs="仿宋"/>
          <w:kern w:val="0"/>
          <w:sz w:val="32"/>
          <w:szCs w:val="32"/>
        </w:rPr>
        <w:t>2019年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14日</w:t>
      </w:r>
      <w:r>
        <w:rPr>
          <w:rFonts w:hint="eastAsia" w:ascii="仿宋" w:hAnsi="仿宋" w:eastAsia="仿宋" w:cs="仿宋"/>
          <w:kern w:val="0"/>
          <w:sz w:val="32"/>
          <w:szCs w:val="32"/>
        </w:rPr>
        <w:t>，资格审查、笔试或考察以及体检；</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（三）2019年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15日至</w:t>
      </w:r>
      <w:r>
        <w:rPr>
          <w:rFonts w:hint="eastAsia" w:ascii="仿宋" w:hAnsi="仿宋" w:eastAsia="仿宋" w:cs="仿宋"/>
          <w:kern w:val="0"/>
          <w:sz w:val="32"/>
          <w:szCs w:val="32"/>
        </w:rPr>
        <w:t>2019年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22日</w:t>
      </w:r>
      <w:r>
        <w:rPr>
          <w:rFonts w:hint="eastAsia" w:ascii="仿宋" w:hAnsi="仿宋" w:eastAsia="仿宋" w:cs="仿宋"/>
          <w:kern w:val="0"/>
          <w:sz w:val="32"/>
          <w:szCs w:val="32"/>
        </w:rPr>
        <w:t>，公示录用结果；</w:t>
      </w:r>
    </w:p>
    <w:p>
      <w:pPr>
        <w:spacing w:line="560" w:lineRule="exact"/>
        <w:ind w:firstLine="640"/>
        <w:rPr>
          <w:rFonts w:ascii="仿宋" w:hAnsi="仿宋" w:eastAsia="仿宋" w:cs="仿宋"/>
          <w:kern w:val="0"/>
          <w:sz w:val="32"/>
          <w:szCs w:val="32"/>
        </w:rPr>
      </w:pPr>
      <w:r>
        <w:rPr>
          <w:rFonts w:hint="eastAsia" w:ascii="仿宋" w:hAnsi="仿宋" w:eastAsia="仿宋" w:cs="仿宋"/>
          <w:kern w:val="0"/>
          <w:sz w:val="32"/>
          <w:szCs w:val="32"/>
        </w:rPr>
        <w:t>（四）2019年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23</w:t>
      </w:r>
      <w:r>
        <w:rPr>
          <w:rFonts w:hint="eastAsia" w:ascii="仿宋" w:hAnsi="仿宋" w:eastAsia="仿宋" w:cs="仿宋"/>
          <w:kern w:val="0"/>
          <w:sz w:val="32"/>
          <w:szCs w:val="32"/>
          <w:lang w:eastAsia="zh-CN"/>
        </w:rPr>
        <w:t>日至</w:t>
      </w:r>
      <w:r>
        <w:rPr>
          <w:rFonts w:hint="eastAsia" w:ascii="仿宋" w:hAnsi="仿宋" w:eastAsia="仿宋" w:cs="仿宋"/>
          <w:kern w:val="0"/>
          <w:sz w:val="32"/>
          <w:szCs w:val="32"/>
          <w:lang w:val="en-US" w:eastAsia="zh-CN"/>
        </w:rPr>
        <w:t>2019年6月30日</w:t>
      </w:r>
      <w:r>
        <w:rPr>
          <w:rFonts w:hint="eastAsia" w:ascii="仿宋" w:hAnsi="仿宋" w:eastAsia="仿宋" w:cs="仿宋"/>
          <w:kern w:val="0"/>
          <w:sz w:val="32"/>
          <w:szCs w:val="32"/>
        </w:rPr>
        <w:t>，签订劳动合同、办理聘用手续。</w:t>
      </w:r>
    </w:p>
    <w:p>
      <w:pPr>
        <w:spacing w:line="580" w:lineRule="exact"/>
        <w:ind w:left="640"/>
        <w:rPr>
          <w:rFonts w:ascii="黑体" w:hAnsi="黑体" w:eastAsia="黑体" w:cs="黑体"/>
          <w:kern w:val="0"/>
          <w:sz w:val="32"/>
          <w:szCs w:val="32"/>
        </w:rPr>
      </w:pPr>
      <w:r>
        <w:rPr>
          <w:rFonts w:hint="eastAsia" w:ascii="黑体" w:hAnsi="黑体" w:eastAsia="黑体" w:cs="黑体"/>
          <w:kern w:val="0"/>
          <w:sz w:val="32"/>
          <w:szCs w:val="32"/>
        </w:rPr>
        <w:t>七、本实施方案由县卫生</w:t>
      </w:r>
      <w:r>
        <w:rPr>
          <w:rFonts w:hint="eastAsia" w:ascii="黑体" w:hAnsi="黑体" w:eastAsia="黑体" w:cs="黑体"/>
          <w:kern w:val="0"/>
          <w:sz w:val="32"/>
          <w:szCs w:val="32"/>
          <w:lang w:eastAsia="zh-CN"/>
        </w:rPr>
        <w:t>健康</w:t>
      </w:r>
      <w:r>
        <w:rPr>
          <w:rFonts w:hint="eastAsia" w:ascii="黑体" w:hAnsi="黑体" w:eastAsia="黑体" w:cs="黑体"/>
          <w:kern w:val="0"/>
          <w:sz w:val="32"/>
          <w:szCs w:val="32"/>
        </w:rPr>
        <w:t>局负责解释。</w:t>
      </w:r>
    </w:p>
    <w:p>
      <w:pPr>
        <w:spacing w:line="580" w:lineRule="exact"/>
        <w:ind w:firstLine="640" w:firstLineChars="200"/>
        <w:rPr>
          <w:rFonts w:ascii="仿宋" w:hAnsi="仿宋" w:eastAsia="仿宋" w:cs="黑体"/>
          <w:kern w:val="0"/>
          <w:sz w:val="32"/>
          <w:szCs w:val="32"/>
        </w:rPr>
      </w:pPr>
      <w:r>
        <w:rPr>
          <w:rFonts w:hint="eastAsia" w:ascii="仿宋" w:hAnsi="仿宋" w:eastAsia="仿宋" w:cs="黑体"/>
          <w:kern w:val="0"/>
          <w:sz w:val="32"/>
          <w:szCs w:val="32"/>
        </w:rPr>
        <w:t>附：嘉荫县朝阳镇社区卫生服务中心招聘计划</w:t>
      </w:r>
    </w:p>
    <w:p>
      <w:pPr>
        <w:spacing w:line="580" w:lineRule="exact"/>
        <w:ind w:firstLine="640" w:firstLineChars="200"/>
        <w:rPr>
          <w:rFonts w:ascii="仿宋_GB2312" w:hAnsi="黑体" w:eastAsia="仿宋_GB2312" w:cs="黑体"/>
          <w:kern w:val="0"/>
          <w:sz w:val="32"/>
          <w:szCs w:val="32"/>
        </w:rPr>
      </w:pPr>
    </w:p>
    <w:p>
      <w:pPr>
        <w:spacing w:line="580" w:lineRule="exact"/>
        <w:ind w:firstLine="640" w:firstLineChars="200"/>
        <w:rPr>
          <w:rFonts w:ascii="仿宋_GB2312" w:hAnsi="黑体" w:eastAsia="仿宋_GB2312" w:cs="黑体"/>
          <w:kern w:val="0"/>
          <w:sz w:val="32"/>
          <w:szCs w:val="32"/>
        </w:rPr>
      </w:pPr>
    </w:p>
    <w:p>
      <w:pPr>
        <w:spacing w:line="580" w:lineRule="exact"/>
        <w:ind w:firstLine="640" w:firstLineChars="200"/>
        <w:rPr>
          <w:rFonts w:ascii="仿宋_GB2312" w:hAnsi="黑体" w:eastAsia="仿宋_GB2312" w:cs="黑体"/>
          <w:kern w:val="0"/>
          <w:sz w:val="32"/>
          <w:szCs w:val="32"/>
        </w:rPr>
      </w:pPr>
    </w:p>
    <w:p>
      <w:pPr>
        <w:spacing w:line="580" w:lineRule="exact"/>
        <w:rPr>
          <w:rFonts w:ascii="仿宋_GB2312" w:hAnsi="黑体" w:eastAsia="仿宋_GB2312" w:cs="黑体"/>
          <w:kern w:val="0"/>
          <w:sz w:val="32"/>
          <w:szCs w:val="32"/>
        </w:rPr>
      </w:pPr>
    </w:p>
    <w:p>
      <w:pPr>
        <w:spacing w:line="580" w:lineRule="exact"/>
        <w:ind w:firstLine="1280" w:firstLineChars="400"/>
        <w:rPr>
          <w:rFonts w:ascii="黑体" w:hAnsi="黑体" w:eastAsia="黑体" w:cs="黑体"/>
          <w:kern w:val="0"/>
          <w:sz w:val="32"/>
          <w:szCs w:val="32"/>
        </w:rPr>
      </w:pPr>
      <w:r>
        <w:rPr>
          <w:rFonts w:hint="eastAsia" w:ascii="黑体" w:hAnsi="黑体" w:eastAsia="黑体" w:cs="黑体"/>
          <w:kern w:val="0"/>
          <w:sz w:val="32"/>
          <w:szCs w:val="32"/>
        </w:rPr>
        <w:t>嘉荫县朝阳镇社区卫生服务中心招聘计划</w:t>
      </w:r>
    </w:p>
    <w:tbl>
      <w:tblPr>
        <w:tblStyle w:val="5"/>
        <w:tblW w:w="9140" w:type="dxa"/>
        <w:tblInd w:w="0" w:type="dxa"/>
        <w:tblLayout w:type="fixed"/>
        <w:tblCellMar>
          <w:top w:w="0" w:type="dxa"/>
          <w:left w:w="108" w:type="dxa"/>
          <w:bottom w:w="0" w:type="dxa"/>
          <w:right w:w="108" w:type="dxa"/>
        </w:tblCellMar>
      </w:tblPr>
      <w:tblGrid>
        <w:gridCol w:w="345"/>
        <w:gridCol w:w="1350"/>
        <w:gridCol w:w="975"/>
        <w:gridCol w:w="675"/>
        <w:gridCol w:w="1963"/>
        <w:gridCol w:w="2166"/>
        <w:gridCol w:w="1666"/>
      </w:tblGrid>
      <w:tr>
        <w:tblPrEx>
          <w:tblLayout w:type="fixed"/>
          <w:tblCellMar>
            <w:top w:w="0" w:type="dxa"/>
            <w:left w:w="108" w:type="dxa"/>
            <w:bottom w:w="0" w:type="dxa"/>
            <w:right w:w="108" w:type="dxa"/>
          </w:tblCellMar>
        </w:tblPrEx>
        <w:trPr>
          <w:trHeight w:val="739" w:hRule="atLeast"/>
        </w:trPr>
        <w:tc>
          <w:tcPr>
            <w:tcW w:w="3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序号</w:t>
            </w: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招聘单位</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招聘岗位</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招聘数量</w:t>
            </w:r>
          </w:p>
        </w:tc>
        <w:tc>
          <w:tcPr>
            <w:tcW w:w="4129"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招聘条件</w:t>
            </w:r>
          </w:p>
        </w:tc>
        <w:tc>
          <w:tcPr>
            <w:tcW w:w="16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招聘方法</w:t>
            </w:r>
          </w:p>
        </w:tc>
      </w:tr>
      <w:tr>
        <w:tblPrEx>
          <w:tblLayout w:type="fixed"/>
          <w:tblCellMar>
            <w:top w:w="0" w:type="dxa"/>
            <w:left w:w="108" w:type="dxa"/>
            <w:bottom w:w="0" w:type="dxa"/>
            <w:right w:w="108" w:type="dxa"/>
          </w:tblCellMar>
        </w:tblPrEx>
        <w:trPr>
          <w:trHeight w:val="67" w:hRule="atLeast"/>
        </w:trPr>
        <w:tc>
          <w:tcPr>
            <w:tcW w:w="3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15"/>
                <w:szCs w:val="15"/>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15"/>
                <w:szCs w:val="15"/>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15"/>
                <w:szCs w:val="15"/>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15"/>
                <w:szCs w:val="15"/>
              </w:rPr>
            </w:pPr>
          </w:p>
        </w:tc>
        <w:tc>
          <w:tcPr>
            <w:tcW w:w="196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学历</w:t>
            </w:r>
          </w:p>
        </w:tc>
        <w:tc>
          <w:tcPr>
            <w:tcW w:w="2166"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b/>
                <w:kern w:val="0"/>
                <w:sz w:val="18"/>
                <w:szCs w:val="18"/>
              </w:rPr>
            </w:pPr>
            <w:r>
              <w:rPr>
                <w:rFonts w:hint="eastAsia" w:ascii="宋体" w:hAnsi="宋体" w:cs="宋体"/>
                <w:b/>
                <w:kern w:val="0"/>
                <w:sz w:val="18"/>
                <w:szCs w:val="18"/>
              </w:rPr>
              <w:t>医师执业类别</w:t>
            </w:r>
          </w:p>
        </w:tc>
        <w:tc>
          <w:tcPr>
            <w:tcW w:w="16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15"/>
                <w:szCs w:val="15"/>
              </w:rPr>
            </w:pPr>
          </w:p>
        </w:tc>
      </w:tr>
      <w:tr>
        <w:tblPrEx>
          <w:tblLayout w:type="fixed"/>
          <w:tblCellMar>
            <w:top w:w="0" w:type="dxa"/>
            <w:left w:w="108" w:type="dxa"/>
            <w:bottom w:w="0" w:type="dxa"/>
            <w:right w:w="108" w:type="dxa"/>
          </w:tblCellMar>
        </w:tblPrEx>
        <w:trPr>
          <w:trHeight w:val="892" w:hRule="atLeast"/>
        </w:trPr>
        <w:tc>
          <w:tcPr>
            <w:tcW w:w="3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18"/>
                <w:szCs w:val="18"/>
              </w:rPr>
            </w:pPr>
            <w:r>
              <w:rPr>
                <w:rFonts w:hint="eastAsia" w:ascii="宋体" w:hAnsi="宋体" w:cs="宋体"/>
                <w:kern w:val="0"/>
                <w:sz w:val="18"/>
                <w:szCs w:val="18"/>
              </w:rPr>
              <w:t>1</w:t>
            </w:r>
          </w:p>
        </w:tc>
        <w:tc>
          <w:tcPr>
            <w:tcW w:w="13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18"/>
                <w:szCs w:val="18"/>
              </w:rPr>
            </w:pPr>
            <w:r>
              <w:rPr>
                <w:rFonts w:hint="eastAsia" w:ascii="宋体" w:hAnsi="宋体" w:cs="宋体"/>
                <w:kern w:val="0"/>
                <w:sz w:val="18"/>
                <w:szCs w:val="18"/>
              </w:rPr>
              <w:t>朝阳镇社区卫生服务中心</w:t>
            </w:r>
          </w:p>
        </w:tc>
        <w:tc>
          <w:tcPr>
            <w:tcW w:w="975"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临床医生</w:t>
            </w:r>
          </w:p>
        </w:tc>
        <w:tc>
          <w:tcPr>
            <w:tcW w:w="675"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1963"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18"/>
                <w:szCs w:val="18"/>
              </w:rPr>
            </w:pPr>
            <w:r>
              <w:rPr>
                <w:rFonts w:hint="eastAsia" w:ascii="宋体" w:hAnsi="宋体" w:cs="宋体"/>
                <w:kern w:val="0"/>
                <w:sz w:val="18"/>
                <w:szCs w:val="18"/>
              </w:rPr>
              <w:t>专科及以上学历</w:t>
            </w:r>
          </w:p>
        </w:tc>
        <w:tc>
          <w:tcPr>
            <w:tcW w:w="2166" w:type="dxa"/>
            <w:tcBorders>
              <w:top w:val="nil"/>
              <w:left w:val="nil"/>
              <w:bottom w:val="single" w:color="auto" w:sz="4" w:space="0"/>
              <w:right w:val="single" w:color="auto" w:sz="4" w:space="0"/>
            </w:tcBorders>
            <w:vAlign w:val="center"/>
          </w:tcPr>
          <w:p>
            <w:pPr>
              <w:widowControl/>
              <w:spacing w:line="360" w:lineRule="auto"/>
              <w:rPr>
                <w:rFonts w:ascii="宋体" w:hAnsi="宋体" w:eastAsia="宋体" w:cs="宋体"/>
                <w:kern w:val="0"/>
                <w:sz w:val="18"/>
                <w:szCs w:val="18"/>
              </w:rPr>
            </w:pPr>
            <w:r>
              <w:rPr>
                <w:rFonts w:hint="eastAsia" w:ascii="宋体" w:hAnsi="宋体" w:cs="宋体"/>
                <w:kern w:val="0"/>
                <w:sz w:val="18"/>
                <w:szCs w:val="18"/>
              </w:rPr>
              <w:t>临床类执业（助理）医师</w:t>
            </w:r>
          </w:p>
        </w:tc>
        <w:tc>
          <w:tcPr>
            <w:tcW w:w="1666"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公开招聘</w:t>
            </w:r>
          </w:p>
        </w:tc>
      </w:tr>
      <w:tr>
        <w:tblPrEx>
          <w:tblLayout w:type="fixed"/>
          <w:tblCellMar>
            <w:top w:w="0" w:type="dxa"/>
            <w:left w:w="108" w:type="dxa"/>
            <w:bottom w:w="0" w:type="dxa"/>
            <w:right w:w="108" w:type="dxa"/>
          </w:tblCellMar>
        </w:tblPrEx>
        <w:trPr>
          <w:trHeight w:val="1068" w:hRule="atLeast"/>
        </w:trPr>
        <w:tc>
          <w:tcPr>
            <w:tcW w:w="34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2</w:t>
            </w:r>
          </w:p>
        </w:tc>
        <w:tc>
          <w:tcPr>
            <w:tcW w:w="13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18"/>
                <w:szCs w:val="18"/>
              </w:rPr>
            </w:pPr>
            <w:r>
              <w:rPr>
                <w:rFonts w:hint="eastAsia" w:ascii="宋体" w:hAnsi="宋体" w:cs="宋体"/>
                <w:kern w:val="0"/>
                <w:sz w:val="18"/>
                <w:szCs w:val="18"/>
              </w:rPr>
              <w:t>朝阳镇社区卫生服务中心</w:t>
            </w:r>
          </w:p>
        </w:tc>
        <w:tc>
          <w:tcPr>
            <w:tcW w:w="975"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临床医生</w:t>
            </w:r>
          </w:p>
        </w:tc>
        <w:tc>
          <w:tcPr>
            <w:tcW w:w="675"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963"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18"/>
                <w:szCs w:val="18"/>
                <w:lang w:eastAsia="zh-CN"/>
              </w:rPr>
            </w:pPr>
            <w:r>
              <w:rPr>
                <w:rFonts w:hint="eastAsia" w:ascii="宋体" w:hAnsi="宋体" w:cs="宋体"/>
                <w:kern w:val="0"/>
                <w:sz w:val="18"/>
                <w:szCs w:val="18"/>
              </w:rPr>
              <w:t>专科及以上学历</w:t>
            </w:r>
          </w:p>
        </w:tc>
        <w:tc>
          <w:tcPr>
            <w:tcW w:w="2166"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18"/>
                <w:szCs w:val="18"/>
              </w:rPr>
            </w:pPr>
            <w:r>
              <w:rPr>
                <w:rFonts w:hint="eastAsia" w:ascii="宋体" w:hAnsi="宋体" w:cs="宋体"/>
                <w:kern w:val="0"/>
                <w:sz w:val="18"/>
                <w:szCs w:val="18"/>
              </w:rPr>
              <w:t>超声类执业（助理）医师</w:t>
            </w:r>
          </w:p>
        </w:tc>
        <w:tc>
          <w:tcPr>
            <w:tcW w:w="1666"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公开招聘</w:t>
            </w:r>
          </w:p>
        </w:tc>
      </w:tr>
    </w:tbl>
    <w:p/>
    <w:sectPr>
      <w:footerReference r:id="rId3" w:type="default"/>
      <w:pgSz w:w="11906" w:h="16838"/>
      <w:pgMar w:top="1531" w:right="1531" w:bottom="1531"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379F"/>
    <w:rsid w:val="00020FFB"/>
    <w:rsid w:val="00021630"/>
    <w:rsid w:val="00033DAC"/>
    <w:rsid w:val="00051143"/>
    <w:rsid w:val="00067D81"/>
    <w:rsid w:val="00082317"/>
    <w:rsid w:val="000853DC"/>
    <w:rsid w:val="000921FF"/>
    <w:rsid w:val="000A6E05"/>
    <w:rsid w:val="000C53DC"/>
    <w:rsid w:val="000F6476"/>
    <w:rsid w:val="001155B5"/>
    <w:rsid w:val="00120614"/>
    <w:rsid w:val="001211D6"/>
    <w:rsid w:val="00166650"/>
    <w:rsid w:val="001673FF"/>
    <w:rsid w:val="00177B53"/>
    <w:rsid w:val="00180893"/>
    <w:rsid w:val="001A4E77"/>
    <w:rsid w:val="001A6E99"/>
    <w:rsid w:val="001B52FE"/>
    <w:rsid w:val="001C3940"/>
    <w:rsid w:val="001D630C"/>
    <w:rsid w:val="001D74ED"/>
    <w:rsid w:val="001E318D"/>
    <w:rsid w:val="0020272D"/>
    <w:rsid w:val="0026001A"/>
    <w:rsid w:val="00277A82"/>
    <w:rsid w:val="002A4F6B"/>
    <w:rsid w:val="002B29D2"/>
    <w:rsid w:val="002C0D59"/>
    <w:rsid w:val="00361480"/>
    <w:rsid w:val="00370D46"/>
    <w:rsid w:val="00372C0C"/>
    <w:rsid w:val="0037693E"/>
    <w:rsid w:val="003769D4"/>
    <w:rsid w:val="00376AAA"/>
    <w:rsid w:val="003B4B00"/>
    <w:rsid w:val="003E1E5D"/>
    <w:rsid w:val="003F5D36"/>
    <w:rsid w:val="00400FA3"/>
    <w:rsid w:val="00407346"/>
    <w:rsid w:val="0042143A"/>
    <w:rsid w:val="00424C32"/>
    <w:rsid w:val="004259ED"/>
    <w:rsid w:val="0043788C"/>
    <w:rsid w:val="004720F4"/>
    <w:rsid w:val="00495548"/>
    <w:rsid w:val="004A0116"/>
    <w:rsid w:val="004B724F"/>
    <w:rsid w:val="004C067A"/>
    <w:rsid w:val="004C1838"/>
    <w:rsid w:val="004C2741"/>
    <w:rsid w:val="004C48E4"/>
    <w:rsid w:val="004D46C8"/>
    <w:rsid w:val="004D4C71"/>
    <w:rsid w:val="004D7890"/>
    <w:rsid w:val="004E617D"/>
    <w:rsid w:val="004F1732"/>
    <w:rsid w:val="005167B8"/>
    <w:rsid w:val="005210FD"/>
    <w:rsid w:val="00521925"/>
    <w:rsid w:val="00531997"/>
    <w:rsid w:val="00532789"/>
    <w:rsid w:val="00551F6C"/>
    <w:rsid w:val="005560BB"/>
    <w:rsid w:val="00563E7E"/>
    <w:rsid w:val="00585727"/>
    <w:rsid w:val="00593D0E"/>
    <w:rsid w:val="00594FD2"/>
    <w:rsid w:val="005A43A7"/>
    <w:rsid w:val="005A68D2"/>
    <w:rsid w:val="005B0818"/>
    <w:rsid w:val="005B6093"/>
    <w:rsid w:val="005D46C6"/>
    <w:rsid w:val="005D587C"/>
    <w:rsid w:val="005F4036"/>
    <w:rsid w:val="00606A72"/>
    <w:rsid w:val="00622B31"/>
    <w:rsid w:val="006371A5"/>
    <w:rsid w:val="006608F2"/>
    <w:rsid w:val="00667572"/>
    <w:rsid w:val="00671413"/>
    <w:rsid w:val="00671C07"/>
    <w:rsid w:val="00675F48"/>
    <w:rsid w:val="0068378E"/>
    <w:rsid w:val="006A06E3"/>
    <w:rsid w:val="006B7A58"/>
    <w:rsid w:val="006D3A34"/>
    <w:rsid w:val="007362B6"/>
    <w:rsid w:val="00741DCD"/>
    <w:rsid w:val="00742D21"/>
    <w:rsid w:val="00755935"/>
    <w:rsid w:val="00765AEB"/>
    <w:rsid w:val="007841F7"/>
    <w:rsid w:val="00792529"/>
    <w:rsid w:val="0079694C"/>
    <w:rsid w:val="007A064E"/>
    <w:rsid w:val="007A686D"/>
    <w:rsid w:val="007C0BE1"/>
    <w:rsid w:val="007D2334"/>
    <w:rsid w:val="007D33D6"/>
    <w:rsid w:val="007D59FF"/>
    <w:rsid w:val="007E6B49"/>
    <w:rsid w:val="00801740"/>
    <w:rsid w:val="008059D0"/>
    <w:rsid w:val="00841DA4"/>
    <w:rsid w:val="0087598C"/>
    <w:rsid w:val="0089356B"/>
    <w:rsid w:val="008E731D"/>
    <w:rsid w:val="008F4F26"/>
    <w:rsid w:val="00907CE5"/>
    <w:rsid w:val="00917BD9"/>
    <w:rsid w:val="00924EBB"/>
    <w:rsid w:val="009422E1"/>
    <w:rsid w:val="0098477D"/>
    <w:rsid w:val="00990A8B"/>
    <w:rsid w:val="009A044F"/>
    <w:rsid w:val="009A31A1"/>
    <w:rsid w:val="009D3E25"/>
    <w:rsid w:val="00A12530"/>
    <w:rsid w:val="00A44CB3"/>
    <w:rsid w:val="00A63527"/>
    <w:rsid w:val="00A8379F"/>
    <w:rsid w:val="00A95464"/>
    <w:rsid w:val="00A9662C"/>
    <w:rsid w:val="00AB58DC"/>
    <w:rsid w:val="00AB6782"/>
    <w:rsid w:val="00AB7BB0"/>
    <w:rsid w:val="00B34823"/>
    <w:rsid w:val="00B366CB"/>
    <w:rsid w:val="00B82E4B"/>
    <w:rsid w:val="00B83D69"/>
    <w:rsid w:val="00B84DA2"/>
    <w:rsid w:val="00BB756B"/>
    <w:rsid w:val="00BC6078"/>
    <w:rsid w:val="00BD3215"/>
    <w:rsid w:val="00BD3B66"/>
    <w:rsid w:val="00BD718C"/>
    <w:rsid w:val="00BE71C5"/>
    <w:rsid w:val="00BF6AE7"/>
    <w:rsid w:val="00C043E7"/>
    <w:rsid w:val="00C14FB8"/>
    <w:rsid w:val="00C35209"/>
    <w:rsid w:val="00C43CBD"/>
    <w:rsid w:val="00C52CCD"/>
    <w:rsid w:val="00C665CE"/>
    <w:rsid w:val="00C66669"/>
    <w:rsid w:val="00C7652C"/>
    <w:rsid w:val="00C95502"/>
    <w:rsid w:val="00CA1351"/>
    <w:rsid w:val="00CB1EBC"/>
    <w:rsid w:val="00CC1B9E"/>
    <w:rsid w:val="00CD453C"/>
    <w:rsid w:val="00CE1261"/>
    <w:rsid w:val="00CF0414"/>
    <w:rsid w:val="00CF0B85"/>
    <w:rsid w:val="00CF32A0"/>
    <w:rsid w:val="00CF494A"/>
    <w:rsid w:val="00D02BAB"/>
    <w:rsid w:val="00D20F77"/>
    <w:rsid w:val="00D40CC7"/>
    <w:rsid w:val="00D42023"/>
    <w:rsid w:val="00D53F8E"/>
    <w:rsid w:val="00D66C85"/>
    <w:rsid w:val="00D816EA"/>
    <w:rsid w:val="00D837B6"/>
    <w:rsid w:val="00D83C14"/>
    <w:rsid w:val="00D85299"/>
    <w:rsid w:val="00D90128"/>
    <w:rsid w:val="00D9283D"/>
    <w:rsid w:val="00DA7688"/>
    <w:rsid w:val="00DB0754"/>
    <w:rsid w:val="00DC63A5"/>
    <w:rsid w:val="00DD1AA8"/>
    <w:rsid w:val="00DD4FF5"/>
    <w:rsid w:val="00DE4744"/>
    <w:rsid w:val="00DE6ACF"/>
    <w:rsid w:val="00DF1AB8"/>
    <w:rsid w:val="00DF4093"/>
    <w:rsid w:val="00E007D9"/>
    <w:rsid w:val="00E34CFF"/>
    <w:rsid w:val="00E44084"/>
    <w:rsid w:val="00E54B67"/>
    <w:rsid w:val="00E74033"/>
    <w:rsid w:val="00E7703E"/>
    <w:rsid w:val="00E86A6E"/>
    <w:rsid w:val="00E90C20"/>
    <w:rsid w:val="00E95C9A"/>
    <w:rsid w:val="00EB316C"/>
    <w:rsid w:val="00EB587D"/>
    <w:rsid w:val="00ED0C8F"/>
    <w:rsid w:val="00ED27C9"/>
    <w:rsid w:val="00ED4D66"/>
    <w:rsid w:val="00EE198C"/>
    <w:rsid w:val="00EE7B49"/>
    <w:rsid w:val="00EF54C8"/>
    <w:rsid w:val="00EF6E45"/>
    <w:rsid w:val="00F06DF2"/>
    <w:rsid w:val="00F32D70"/>
    <w:rsid w:val="00F56EF1"/>
    <w:rsid w:val="00F57C0F"/>
    <w:rsid w:val="00F66BE1"/>
    <w:rsid w:val="00F8476F"/>
    <w:rsid w:val="00F94C76"/>
    <w:rsid w:val="00FA4056"/>
    <w:rsid w:val="00FA67D6"/>
    <w:rsid w:val="00FD3AE4"/>
    <w:rsid w:val="00FE53AE"/>
    <w:rsid w:val="00FF13A8"/>
    <w:rsid w:val="00FF4187"/>
    <w:rsid w:val="02A67534"/>
    <w:rsid w:val="034A57AA"/>
    <w:rsid w:val="04441896"/>
    <w:rsid w:val="04562A03"/>
    <w:rsid w:val="074F19A5"/>
    <w:rsid w:val="092E42B6"/>
    <w:rsid w:val="0AD54073"/>
    <w:rsid w:val="0E3F59E2"/>
    <w:rsid w:val="12460CFB"/>
    <w:rsid w:val="193C5D0F"/>
    <w:rsid w:val="1F565A92"/>
    <w:rsid w:val="1F8A09A5"/>
    <w:rsid w:val="2328259D"/>
    <w:rsid w:val="24907DEF"/>
    <w:rsid w:val="25645481"/>
    <w:rsid w:val="25801401"/>
    <w:rsid w:val="27907A2A"/>
    <w:rsid w:val="28A2195A"/>
    <w:rsid w:val="292F5B34"/>
    <w:rsid w:val="29A77119"/>
    <w:rsid w:val="2CEB0E86"/>
    <w:rsid w:val="31E1329F"/>
    <w:rsid w:val="34817A5F"/>
    <w:rsid w:val="351C2E98"/>
    <w:rsid w:val="37263736"/>
    <w:rsid w:val="387E1539"/>
    <w:rsid w:val="3BB17A16"/>
    <w:rsid w:val="4A9D1014"/>
    <w:rsid w:val="4D7F5E9D"/>
    <w:rsid w:val="515E55EC"/>
    <w:rsid w:val="538F2794"/>
    <w:rsid w:val="60056236"/>
    <w:rsid w:val="60F122B1"/>
    <w:rsid w:val="60F75C5C"/>
    <w:rsid w:val="616C0CF7"/>
    <w:rsid w:val="61CD45B9"/>
    <w:rsid w:val="649E3745"/>
    <w:rsid w:val="64F60A55"/>
    <w:rsid w:val="680A2275"/>
    <w:rsid w:val="6AC761F7"/>
    <w:rsid w:val="6C3346CE"/>
    <w:rsid w:val="6D281BB9"/>
    <w:rsid w:val="74A92B7E"/>
    <w:rsid w:val="74B16E4E"/>
    <w:rsid w:val="75141E28"/>
    <w:rsid w:val="75B87076"/>
    <w:rsid w:val="79BC20F9"/>
    <w:rsid w:val="7A780C6B"/>
    <w:rsid w:val="7CDF54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C99D0-F462-4EC0-BE53-3475BEFB07CF}">
  <ds:schemaRefs/>
</ds:datastoreItem>
</file>

<file path=docProps/app.xml><?xml version="1.0" encoding="utf-8"?>
<Properties xmlns="http://schemas.openxmlformats.org/officeDocument/2006/extended-properties" xmlns:vt="http://schemas.openxmlformats.org/officeDocument/2006/docPropsVTypes">
  <Template>Normal.dotm</Template>
  <Pages>8</Pages>
  <Words>535</Words>
  <Characters>3053</Characters>
  <Lines>25</Lines>
  <Paragraphs>7</Paragraphs>
  <TotalTime>30</TotalTime>
  <ScaleCrop>false</ScaleCrop>
  <LinksUpToDate>false</LinksUpToDate>
  <CharactersWithSpaces>3581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2018-12-28T08:14:00Z</dcterms:created>
  <dc:creator>W</dc:creator>
  <cp:lastModifiedBy>我是奔跑的五花肉</cp:lastModifiedBy>
  <cp:lastPrinted>2019-01-04T07:56:00Z</cp:lastPrinted>
  <dcterms:modified xsi:type="dcterms:W3CDTF">2019-05-14T01:04:01Z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