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hint="eastAsia" w:ascii="楷体_GB2312" w:eastAsia="楷体_GB2312"/>
          <w:b/>
        </w:rPr>
        <w:t>附件二：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</w:t>
      </w:r>
      <w:r>
        <w:rPr>
          <w:rFonts w:hint="eastAsia"/>
          <w:b/>
          <w:sz w:val="36"/>
          <w:szCs w:val="36"/>
        </w:rPr>
        <w:t>同志鉴定材料</w:t>
      </w:r>
    </w:p>
    <w:p>
      <w:pPr>
        <w:jc w:val="center"/>
        <w:rPr>
          <w:b/>
          <w:sz w:val="36"/>
          <w:szCs w:val="36"/>
        </w:rPr>
      </w:pPr>
    </w:p>
    <w:tbl>
      <w:tblPr>
        <w:tblStyle w:val="7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95"/>
        <w:gridCol w:w="812"/>
        <w:gridCol w:w="672"/>
        <w:gridCol w:w="1272"/>
        <w:gridCol w:w="17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1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基本情况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年月日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籍贯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民族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面貌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家庭住址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学历学位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毕业学校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参加工作时间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专业技术职称及获得时间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单位</w:t>
            </w:r>
          </w:p>
        </w:tc>
        <w:tc>
          <w:tcPr>
            <w:tcW w:w="598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7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政治思想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业务能力及</w:t>
            </w:r>
            <w:r>
              <w:rPr>
                <w:rFonts w:hint="eastAsia" w:ascii="黑体" w:eastAsia="黑体"/>
                <w:spacing w:val="40"/>
                <w:kern w:val="0"/>
                <w:sz w:val="24"/>
                <w:szCs w:val="24"/>
              </w:rPr>
              <w:t>工作实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绩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（在校期间学习成绩、论文答辩成绩、发表专业文章等情况；工作期间专业能力、业务能力及具体的工作实绩，特别是从事所报考岗位的专业工作能力）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9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为人处事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（人际交往）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存在不足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9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填报单位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见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填报人签字：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单位盖章：</w:t>
            </w:r>
          </w:p>
        </w:tc>
      </w:tr>
    </w:tbl>
    <w:p>
      <w:pPr>
        <w:spacing w:line="500" w:lineRule="exact"/>
      </w:pPr>
    </w:p>
    <w:sectPr>
      <w:pgSz w:w="11906" w:h="16838"/>
      <w:pgMar w:top="1134" w:right="141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8B6"/>
    <w:rsid w:val="00172A27"/>
    <w:rsid w:val="00201073"/>
    <w:rsid w:val="00364792"/>
    <w:rsid w:val="004B0BD4"/>
    <w:rsid w:val="00501AD0"/>
    <w:rsid w:val="00515AC3"/>
    <w:rsid w:val="0055002A"/>
    <w:rsid w:val="0058340D"/>
    <w:rsid w:val="00622B93"/>
    <w:rsid w:val="0066008F"/>
    <w:rsid w:val="006F4501"/>
    <w:rsid w:val="007B55F8"/>
    <w:rsid w:val="008C2F20"/>
    <w:rsid w:val="00903116"/>
    <w:rsid w:val="009A04FD"/>
    <w:rsid w:val="00AA7427"/>
    <w:rsid w:val="00B21EDE"/>
    <w:rsid w:val="00D36AAF"/>
    <w:rsid w:val="00F67DD1"/>
    <w:rsid w:val="00F70A99"/>
    <w:rsid w:val="48E66C90"/>
    <w:rsid w:val="637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basedOn w:val="8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0">
    <w:name w:val="日期 Char"/>
    <w:basedOn w:val="8"/>
    <w:qFormat/>
    <w:locked/>
    <w:uiPriority w:val="0"/>
    <w:rPr>
      <w:rFonts w:cs="Times New Roman"/>
      <w:kern w:val="2"/>
      <w:sz w:val="28"/>
      <w:szCs w:val="28"/>
    </w:rPr>
  </w:style>
  <w:style w:type="character" w:customStyle="1" w:styleId="11">
    <w:name w:val="页眉 Char"/>
    <w:basedOn w:val="8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2">
    <w:name w:val="日期 Char1"/>
    <w:basedOn w:val="8"/>
    <w:link w:val="2"/>
    <w:semiHidden/>
    <w:qFormat/>
    <w:uiPriority w:val="99"/>
    <w:rPr>
      <w:kern w:val="2"/>
      <w:sz w:val="28"/>
      <w:szCs w:val="28"/>
    </w:rPr>
  </w:style>
  <w:style w:type="character" w:customStyle="1" w:styleId="13">
    <w:name w:val="页脚 Char1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1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0"/>
      <w:szCs w:val="0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仿宋_GB231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2019-05-07T08:33:00Z</dcterms:created>
  <dc:creator>Lenovo User</dc:creator>
  <cp:lastModifiedBy>Administrator</cp:lastModifiedBy>
  <cp:lastPrinted>2014-06-16T23:37:00Z</cp:lastPrinted>
  <dcterms:modified xsi:type="dcterms:W3CDTF">2019-05-08T08:15:53Z</dcterms:modified>
  <dc:title>长沙高新区管委会2009年公开招聘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