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0D" w:rsidRDefault="0060640D" w:rsidP="0060640D">
      <w:pPr>
        <w:adjustRightInd/>
        <w:snapToGrid/>
        <w:spacing w:after="0"/>
        <w:ind w:firstLine="480"/>
        <w:rPr>
          <w:rFonts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p w:rsidR="007C602F" w:rsidRPr="007C602F" w:rsidRDefault="007C602F" w:rsidP="007C602F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7C602F">
        <w:rPr>
          <w:rFonts w:ascii="微软雅黑" w:hAnsi="微软雅黑" w:cs="宋体" w:hint="eastAsia"/>
          <w:color w:val="686868"/>
          <w:sz w:val="24"/>
          <w:szCs w:val="24"/>
        </w:rPr>
        <w:t>四、招聘单位、岗位、人数、专业、学历和范围及资格条件：</w:t>
      </w:r>
    </w:p>
    <w:tbl>
      <w:tblPr>
        <w:tblW w:w="9076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07"/>
        <w:gridCol w:w="1413"/>
        <w:gridCol w:w="644"/>
        <w:gridCol w:w="450"/>
        <w:gridCol w:w="1692"/>
        <w:gridCol w:w="585"/>
        <w:gridCol w:w="3098"/>
      </w:tblGrid>
      <w:tr w:rsidR="007C602F" w:rsidRPr="007C602F" w:rsidTr="007C602F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单位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名称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类别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招聘专业及学历（学位）要求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范畴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7C602F" w:rsidRPr="007C602F" w:rsidTr="007C602F">
        <w:trPr>
          <w:trHeight w:val="90"/>
        </w:trPr>
        <w:tc>
          <w:tcPr>
            <w:tcW w:w="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学生处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男辅导员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从事学生思想政治教育工作；需入驻杭州湾校区男生宿舍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专业不限；本科及以上学历、学位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中共正式党员；历届生（已取得学历学位），有5年及以上高校（含高职）工作经历；年龄35周岁以下（其中对具有中级及以上职称的，年龄可放宽至40周岁以下）。</w:t>
            </w:r>
          </w:p>
        </w:tc>
      </w:tr>
      <w:tr w:rsidR="007C602F" w:rsidRPr="007C602F" w:rsidTr="007C602F">
        <w:trPr>
          <w:trHeight w:val="7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女辅导员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从事学生思想政治教育工作；需入驻杭州湾校区女生宿舍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专业不限；本科及以上学历、学位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000000"/>
            </w:tcBorders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中共正式党员；历届生（已取得学历学位），有5年及以上高校（含高职）工作经历；年龄35周岁以下（其中对具有中级及以上职称的，年龄可放宽至40周岁以下）。</w:t>
            </w:r>
          </w:p>
        </w:tc>
      </w:tr>
      <w:tr w:rsidR="007C602F" w:rsidRPr="007C602F" w:rsidTr="007C602F">
        <w:trPr>
          <w:trHeight w:val="783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人事处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师资管理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bookmarkStart w:id="1" w:name="OLE_LINK1"/>
            <w:bookmarkEnd w:id="1"/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从事人事管理工作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工商管理一级学科专业；硕士研究生及以上学历、学位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000000"/>
            </w:tcBorders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1、2019年应届毕业生；</w:t>
            </w:r>
          </w:p>
          <w:p w:rsidR="007C602F" w:rsidRPr="007C602F" w:rsidRDefault="007C602F" w:rsidP="007C602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C602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2、历届生（已取得学历学位），年龄35周岁以下。</w:t>
            </w:r>
          </w:p>
        </w:tc>
      </w:tr>
    </w:tbl>
    <w:p w:rsidR="007C602F" w:rsidRPr="007C602F" w:rsidRDefault="007C602F" w:rsidP="007C602F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7C602F">
        <w:rPr>
          <w:rFonts w:ascii="微软雅黑" w:hAnsi="微软雅黑" w:cs="宋体" w:hint="eastAsia"/>
          <w:color w:val="686868"/>
          <w:sz w:val="24"/>
          <w:szCs w:val="24"/>
        </w:rPr>
        <w:t>注：1、历届生（含国境外留学归国人员）学历学位（学位认证书）、中共党员的取得时间和年龄、工作经历的计算截止时间均为公告发布之日。2、师资管理岗位报考人员属于2019年全日制普通高校应届毕业生</w:t>
      </w:r>
      <w:proofErr w:type="gramStart"/>
      <w:r w:rsidRPr="007C602F">
        <w:rPr>
          <w:rFonts w:ascii="微软雅黑" w:hAnsi="微软雅黑" w:cs="宋体" w:hint="eastAsia"/>
          <w:color w:val="686868"/>
          <w:sz w:val="24"/>
          <w:szCs w:val="24"/>
        </w:rPr>
        <w:t>凭就业</w:t>
      </w:r>
      <w:proofErr w:type="gramEnd"/>
      <w:r w:rsidRPr="007C602F">
        <w:rPr>
          <w:rFonts w:ascii="微软雅黑" w:hAnsi="微软雅黑" w:cs="宋体" w:hint="eastAsia"/>
          <w:color w:val="686868"/>
          <w:sz w:val="24"/>
          <w:szCs w:val="24"/>
        </w:rPr>
        <w:t>协议和学校推荐表或学生证参加报名，且应于2019年9月30日前取得相应的学历、学位；属于国（境）外留学未毕业人员的也可凭国（境）</w:t>
      </w:r>
      <w:proofErr w:type="gramStart"/>
      <w:r w:rsidRPr="007C602F">
        <w:rPr>
          <w:rFonts w:ascii="微软雅黑" w:hAnsi="微软雅黑" w:cs="宋体" w:hint="eastAsia"/>
          <w:color w:val="686868"/>
          <w:sz w:val="24"/>
          <w:szCs w:val="24"/>
        </w:rPr>
        <w:t>外学校</w:t>
      </w:r>
      <w:proofErr w:type="gramEnd"/>
      <w:r w:rsidRPr="007C602F">
        <w:rPr>
          <w:rFonts w:ascii="微软雅黑" w:hAnsi="微软雅黑" w:cs="宋体" w:hint="eastAsia"/>
          <w:color w:val="686868"/>
          <w:sz w:val="24"/>
          <w:szCs w:val="24"/>
        </w:rPr>
        <w:t>学籍证明参加报名且须于2019年9月30日前取得国家教育部出具的学历、学位认证书（</w:t>
      </w:r>
      <w:proofErr w:type="gramStart"/>
      <w:r w:rsidRPr="007C602F">
        <w:rPr>
          <w:rFonts w:ascii="微软雅黑" w:hAnsi="微软雅黑" w:cs="宋体" w:hint="eastAsia"/>
          <w:color w:val="686868"/>
          <w:sz w:val="24"/>
          <w:szCs w:val="24"/>
        </w:rPr>
        <w:t>到时未</w:t>
      </w:r>
      <w:proofErr w:type="gramEnd"/>
      <w:r w:rsidRPr="007C602F">
        <w:rPr>
          <w:rFonts w:ascii="微软雅黑" w:hAnsi="微软雅黑" w:cs="宋体" w:hint="eastAsia"/>
          <w:color w:val="686868"/>
          <w:sz w:val="24"/>
          <w:szCs w:val="24"/>
        </w:rPr>
        <w:t>取得的不予录取）；国（境）外留学人员专业相近的以所学课程为准。3、工作地点在杭州湾校区。</w:t>
      </w:r>
    </w:p>
    <w:p w:rsidR="004358AB" w:rsidRDefault="004358AB" w:rsidP="004866FC">
      <w:pPr>
        <w:adjustRightInd/>
        <w:snapToGrid/>
        <w:spacing w:after="0"/>
        <w:ind w:firstLine="48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41701"/>
    <w:rsid w:val="004866FC"/>
    <w:rsid w:val="005406CD"/>
    <w:rsid w:val="0060640D"/>
    <w:rsid w:val="007C602F"/>
    <w:rsid w:val="007E3FD4"/>
    <w:rsid w:val="008B7726"/>
    <w:rsid w:val="009C549E"/>
    <w:rsid w:val="00D26E1F"/>
    <w:rsid w:val="00D31D50"/>
    <w:rsid w:val="00DC6171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BE93-B5B7-4642-B664-E48C996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4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617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61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12</cp:revision>
  <dcterms:created xsi:type="dcterms:W3CDTF">2008-09-11T17:20:00Z</dcterms:created>
  <dcterms:modified xsi:type="dcterms:W3CDTF">2019-05-09T08:24:00Z</dcterms:modified>
</cp:coreProperties>
</file>