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12" w:rsidRDefault="002678D2">
      <w:pPr>
        <w:widowControl/>
        <w:shd w:val="clear" w:color="auto" w:fill="FFFFFF"/>
        <w:spacing w:line="540" w:lineRule="exact"/>
        <w:jc w:val="left"/>
        <w:rPr>
          <w:rFonts w:ascii="方正小标宋_GBK" w:eastAsia="方正小标宋_GBK" w:hAnsi="方正小标宋_GBK" w:cs="方正小标宋_GBK"/>
          <w:color w:val="000000"/>
          <w:spacing w:val="-20"/>
          <w:kern w:val="0"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000000"/>
          <w:spacing w:val="-20"/>
          <w:kern w:val="0"/>
          <w:sz w:val="28"/>
          <w:szCs w:val="28"/>
        </w:rPr>
        <w:t>附件2：</w:t>
      </w:r>
    </w:p>
    <w:p w:rsidR="00F91712" w:rsidRDefault="002678D2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黑体"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黑体" w:cs="宋体" w:hint="eastAsia"/>
          <w:color w:val="000000"/>
          <w:kern w:val="0"/>
          <w:sz w:val="32"/>
          <w:szCs w:val="32"/>
        </w:rPr>
        <w:t>云南省德宏州水利局下属事业单位公开招聘事业人员</w:t>
      </w:r>
    </w:p>
    <w:p w:rsidR="00F91712" w:rsidRDefault="002678D2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黑体"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黑体" w:cs="宋体" w:hint="eastAsia"/>
          <w:color w:val="000000"/>
          <w:kern w:val="0"/>
          <w:sz w:val="32"/>
          <w:szCs w:val="32"/>
        </w:rPr>
        <w:t>岗位、人数及资格条件</w:t>
      </w:r>
    </w:p>
    <w:p w:rsidR="00F91712" w:rsidRDefault="00F91712">
      <w:pPr>
        <w:widowControl/>
        <w:spacing w:line="500" w:lineRule="exact"/>
        <w:rPr>
          <w:rFonts w:ascii="方正小标宋_GBK" w:eastAsia="方正小标宋_GBK"/>
          <w:bCs/>
          <w:spacing w:val="10"/>
          <w:sz w:val="28"/>
          <w:szCs w:val="28"/>
        </w:rPr>
      </w:pPr>
    </w:p>
    <w:tbl>
      <w:tblPr>
        <w:tblW w:w="9413" w:type="dxa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895"/>
        <w:gridCol w:w="1112"/>
        <w:gridCol w:w="1088"/>
        <w:gridCol w:w="1337"/>
        <w:gridCol w:w="1925"/>
        <w:gridCol w:w="859"/>
        <w:gridCol w:w="1104"/>
      </w:tblGrid>
      <w:tr w:rsidR="00F91712">
        <w:trPr>
          <w:trHeight w:val="176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招聘    单位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单位所属类别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招聘岗位名称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岗位</w:t>
            </w:r>
          </w:p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学历性质</w:t>
            </w:r>
          </w:p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要求及条件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</w:p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拟聘</w:t>
            </w:r>
          </w:p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</w:tr>
      <w:tr w:rsidR="00F91712">
        <w:trPr>
          <w:trHeight w:val="6014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lastRenderedPageBreak/>
              <w:t>德宏州河湖管理站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事业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专业技术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河湖长制相关工作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普通招生计划全日制硕士研究生及以上学历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spacing w:line="300" w:lineRule="exact"/>
              <w:ind w:firstLineChars="49" w:firstLine="103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ascii="方正仿宋_GBK" w:eastAsia="方正仿宋_GBK" w:hint="eastAsia"/>
                <w:color w:val="000000"/>
                <w:szCs w:val="21"/>
              </w:rPr>
              <w:t>环境及自然保护类（环境工程、环境科学、环境科学与工程、环境污染与治理、环境治理工程、水土保持与荒漠化防治）；建筑土木工程及管理类（城镇供水、给排水、给排水工程）；水利及水利工程管理类（水工结构工程、水工结构理论与工程应用、水力学及河流动力、水力学及河流动力学、水利工程、水利工程管理、水利管理、水利水电工程、水利水电工程技术管理、水利水电工程监理、水利水电工程建筑、水利水电工程与管理、水利水电建筑工程技术、水利水信息、水文学及水资源）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ind w:firstLineChars="49" w:firstLine="103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ascii="方正仿宋_GBK" w:eastAsia="方正仿宋_GBK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 w:rsidP="006B571B">
            <w:pPr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硕士研究生毕业（具有相应学位证书）</w:t>
            </w:r>
          </w:p>
        </w:tc>
      </w:tr>
    </w:tbl>
    <w:p w:rsidR="00F91712" w:rsidRDefault="00F91712"/>
    <w:sectPr w:rsidR="00F91712" w:rsidSect="00F91712">
      <w:headerReference w:type="default" r:id="rId7"/>
      <w:footerReference w:type="even" r:id="rId8"/>
      <w:pgSz w:w="11906" w:h="16838"/>
      <w:pgMar w:top="1089" w:right="1304" w:bottom="624" w:left="130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54" w:rsidRPr="00E2534A" w:rsidRDefault="004D3454" w:rsidP="00F91712">
      <w:pPr>
        <w:rPr>
          <w:rFonts w:ascii="Verdana" w:eastAsia="仿宋_GB2312" w:hAnsi="Verdana" w:cs="Verdana"/>
          <w:kern w:val="0"/>
          <w:sz w:val="32"/>
          <w:szCs w:val="32"/>
          <w:lang w:eastAsia="en-US"/>
        </w:rPr>
      </w:pPr>
      <w:r>
        <w:separator/>
      </w:r>
    </w:p>
  </w:endnote>
  <w:endnote w:type="continuationSeparator" w:id="0">
    <w:p w:rsidR="004D3454" w:rsidRPr="00E2534A" w:rsidRDefault="004D3454" w:rsidP="00F91712">
      <w:pPr>
        <w:rPr>
          <w:rFonts w:ascii="Verdana" w:eastAsia="仿宋_GB2312" w:hAnsi="Verdana" w:cs="Verdana"/>
          <w:kern w:val="0"/>
          <w:sz w:val="32"/>
          <w:szCs w:val="3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12" w:rsidRDefault="00F9171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2678D2">
      <w:rPr>
        <w:rStyle w:val="a5"/>
      </w:rPr>
      <w:instrText xml:space="preserve">PAGE  </w:instrText>
    </w:r>
    <w:r>
      <w:fldChar w:fldCharType="separate"/>
    </w:r>
    <w:r w:rsidR="002678D2">
      <w:rPr>
        <w:rStyle w:val="a5"/>
      </w:rPr>
      <w:t>- 1 -</w:t>
    </w:r>
    <w:r>
      <w:fldChar w:fldCharType="end"/>
    </w:r>
  </w:p>
  <w:p w:rsidR="00F91712" w:rsidRDefault="00F917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54" w:rsidRPr="00E2534A" w:rsidRDefault="004D3454" w:rsidP="00F91712">
      <w:pPr>
        <w:rPr>
          <w:rFonts w:ascii="Verdana" w:eastAsia="仿宋_GB2312" w:hAnsi="Verdana" w:cs="Verdana"/>
          <w:kern w:val="0"/>
          <w:sz w:val="32"/>
          <w:szCs w:val="32"/>
          <w:lang w:eastAsia="en-US"/>
        </w:rPr>
      </w:pPr>
      <w:r>
        <w:separator/>
      </w:r>
    </w:p>
  </w:footnote>
  <w:footnote w:type="continuationSeparator" w:id="0">
    <w:p w:rsidR="004D3454" w:rsidRPr="00E2534A" w:rsidRDefault="004D3454" w:rsidP="00F91712">
      <w:pPr>
        <w:rPr>
          <w:rFonts w:ascii="Verdana" w:eastAsia="仿宋_GB2312" w:hAnsi="Verdana" w:cs="Verdana"/>
          <w:kern w:val="0"/>
          <w:sz w:val="32"/>
          <w:szCs w:val="3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12" w:rsidRDefault="00F9171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62"/>
    <w:rsid w:val="000348FC"/>
    <w:rsid w:val="000C3965"/>
    <w:rsid w:val="000D64A0"/>
    <w:rsid w:val="00143262"/>
    <w:rsid w:val="002678D2"/>
    <w:rsid w:val="004D3454"/>
    <w:rsid w:val="0051623A"/>
    <w:rsid w:val="006B571B"/>
    <w:rsid w:val="006F73FD"/>
    <w:rsid w:val="00F91712"/>
    <w:rsid w:val="0BA917DE"/>
    <w:rsid w:val="279C67CA"/>
    <w:rsid w:val="2EC747AC"/>
    <w:rsid w:val="3CAC0C41"/>
    <w:rsid w:val="7705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0FFAA-59D5-487C-B511-B17D44F8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1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F91712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a4">
    <w:name w:val="header"/>
    <w:basedOn w:val="a"/>
    <w:link w:val="Char10"/>
    <w:qFormat/>
    <w:rsid w:val="00F91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styleId="a5">
    <w:name w:val="page number"/>
    <w:basedOn w:val="a0"/>
    <w:qFormat/>
    <w:rsid w:val="00F91712"/>
  </w:style>
  <w:style w:type="character" w:customStyle="1" w:styleId="Char">
    <w:name w:val="页眉 Char"/>
    <w:basedOn w:val="a0"/>
    <w:qFormat/>
    <w:rsid w:val="00F91712"/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qFormat/>
    <w:rsid w:val="00F91712"/>
    <w:rPr>
      <w:rFonts w:ascii="Times New Roman" w:hAnsi="Times New Roman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F9171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F917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曾娟</dc:creator>
  <cp:lastModifiedBy>用户杨水萍</cp:lastModifiedBy>
  <cp:revision>2</cp:revision>
  <dcterms:created xsi:type="dcterms:W3CDTF">2019-04-24T09:28:00Z</dcterms:created>
  <dcterms:modified xsi:type="dcterms:W3CDTF">2019-04-24T09:28:00Z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