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CF" w:rsidRPr="00ED1ACF" w:rsidRDefault="00ED1ACF" w:rsidP="00ED1ACF">
      <w:pPr>
        <w:shd w:val="clear" w:color="auto" w:fill="FFFFFF"/>
        <w:adjustRightInd/>
        <w:snapToGrid/>
        <w:spacing w:after="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ED1ACF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一、招聘岗位及应聘条件</w:t>
      </w:r>
      <w:r w:rsidRPr="00ED1ACF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</w:t>
      </w:r>
    </w:p>
    <w:p w:rsidR="00ED1ACF" w:rsidRPr="00ED1ACF" w:rsidRDefault="00ED1ACF" w:rsidP="00ED1ACF">
      <w:pPr>
        <w:shd w:val="clear" w:color="auto" w:fill="FFFFFF"/>
        <w:adjustRightInd/>
        <w:snapToGrid/>
        <w:spacing w:after="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ED1ACF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</w:t>
      </w:r>
    </w:p>
    <w:tbl>
      <w:tblPr>
        <w:tblW w:w="8925" w:type="dxa"/>
        <w:jc w:val="center"/>
        <w:tblInd w:w="-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1077"/>
        <w:gridCol w:w="436"/>
        <w:gridCol w:w="2237"/>
        <w:gridCol w:w="3085"/>
        <w:gridCol w:w="1559"/>
      </w:tblGrid>
      <w:tr w:rsidR="00ED1ACF" w:rsidRPr="00ED1ACF" w:rsidTr="00ED1ACF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b/>
                <w:bCs/>
                <w:color w:val="323232"/>
                <w:sz w:val="21"/>
                <w:szCs w:val="21"/>
              </w:rPr>
              <w:t>序号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b/>
                <w:bCs/>
                <w:color w:val="323232"/>
                <w:sz w:val="21"/>
                <w:szCs w:val="21"/>
              </w:rPr>
              <w:t>岗位名称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b/>
                <w:bCs/>
                <w:color w:val="323232"/>
                <w:sz w:val="21"/>
                <w:szCs w:val="21"/>
              </w:rPr>
              <w:t>人数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b/>
                <w:bCs/>
                <w:color w:val="323232"/>
                <w:sz w:val="21"/>
                <w:szCs w:val="21"/>
              </w:rPr>
              <w:t>招聘专业及学历（学位）要求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b/>
                <w:bCs/>
                <w:color w:val="323232"/>
                <w:spacing w:val="-8"/>
                <w:sz w:val="21"/>
                <w:szCs w:val="21"/>
              </w:rPr>
              <w:t>其他资格条件（职称、年龄、工作经历、执业资格等要求）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ind w:firstLine="195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b/>
                <w:bCs/>
                <w:color w:val="323232"/>
                <w:spacing w:val="-8"/>
                <w:sz w:val="21"/>
                <w:szCs w:val="21"/>
              </w:rPr>
              <w:t>工作地点</w:t>
            </w:r>
          </w:p>
        </w:tc>
      </w:tr>
      <w:tr w:rsidR="00ED1ACF" w:rsidRPr="00ED1ACF" w:rsidTr="00ED1A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color w:val="323232"/>
                <w:sz w:val="21"/>
                <w:szCs w:val="21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辅导员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专业不限；普通全日制本科及以上学历、学位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中共党员；年龄28周岁以下；有高校学生干部工作经历，获得过校级及以上优秀学生干部或优秀毕业生荣誉；需入驻杭州湾校区学生宿舍。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杭州湾校区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ED1ACF" w:rsidRPr="00ED1ACF" w:rsidTr="00ED1ACF">
        <w:trPr>
          <w:trHeight w:val="678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团委干事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专业不限；普通全日制本科及以上学历、学位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中共党员，有高校学生干部工作经历，年龄28周岁以下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F" w:rsidRPr="00ED1ACF" w:rsidRDefault="00ED1ACF" w:rsidP="00ED1AC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ACF" w:rsidRPr="00ED1ACF" w:rsidTr="00ED1ACF">
        <w:trPr>
          <w:trHeight w:val="30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教学秘书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专业不限；普通全日制本科及以上学历、学位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年龄35周岁以下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F" w:rsidRPr="00ED1ACF" w:rsidRDefault="00ED1ACF" w:rsidP="00ED1AC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ACF" w:rsidRPr="00ED1ACF" w:rsidTr="00ED1ACF">
        <w:trPr>
          <w:trHeight w:val="305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实验实训信息员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教育信息技术专业，普通全日制本科及以上学历、学位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年龄35周岁以下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F" w:rsidRPr="00ED1ACF" w:rsidRDefault="00ED1ACF" w:rsidP="00ED1AC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D1ACF" w:rsidRPr="00ED1ACF" w:rsidTr="00ED1ACF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剧院设备管理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1"/>
                <w:szCs w:val="21"/>
              </w:rPr>
              <w:t>舞台影视技术专业；普通全日制专科及以上学历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CF" w:rsidRPr="00ED1ACF" w:rsidRDefault="00ED1ACF" w:rsidP="00ED1ACF">
            <w:pPr>
              <w:adjustRightInd/>
              <w:snapToGrid/>
              <w:spacing w:after="0" w:line="240" w:lineRule="atLeast"/>
              <w:ind w:firstLine="630"/>
              <w:rPr>
                <w:rFonts w:ascii="宋体" w:eastAsia="宋体" w:hAnsi="宋体" w:cs="宋体"/>
                <w:sz w:val="24"/>
                <w:szCs w:val="24"/>
              </w:rPr>
            </w:pPr>
            <w:r w:rsidRPr="00ED1ACF">
              <w:rPr>
                <w:rFonts w:ascii="宋体" w:eastAsia="宋体" w:hAnsi="宋体" w:cs="宋体" w:hint="eastAsia"/>
                <w:sz w:val="24"/>
                <w:szCs w:val="24"/>
              </w:rPr>
              <w:t>年龄35周岁以下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1ACF" w:rsidRPr="00ED1ACF" w:rsidRDefault="00ED1ACF" w:rsidP="00ED1AC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74EE"/>
    <w:rsid w:val="00323B43"/>
    <w:rsid w:val="003D37D8"/>
    <w:rsid w:val="00426133"/>
    <w:rsid w:val="004358AB"/>
    <w:rsid w:val="008B7726"/>
    <w:rsid w:val="00D31D50"/>
    <w:rsid w:val="00E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A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2019-05-07T06:45:00Z</dcterms:modified>
</cp:coreProperties>
</file>