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560"/>
        </w:tabs>
        <w:ind w:firstLine="0" w:firstLineChars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附件1</w:t>
      </w:r>
    </w:p>
    <w:p>
      <w:pPr>
        <w:widowControl w:val="0"/>
        <w:tabs>
          <w:tab w:val="left" w:pos="7560"/>
        </w:tabs>
        <w:ind w:firstLine="0" w:firstLineChars="0"/>
        <w:jc w:val="center"/>
        <w:rPr>
          <w:rFonts w:ascii="方正大标宋简体" w:hAnsi="Times New Roman" w:eastAsia="方正大标宋简体" w:cs="Times New Roman"/>
          <w:bCs/>
          <w:sz w:val="36"/>
          <w:szCs w:val="36"/>
        </w:rPr>
      </w:pPr>
    </w:p>
    <w:p>
      <w:pPr>
        <w:widowControl w:val="0"/>
        <w:tabs>
          <w:tab w:val="left" w:pos="7560"/>
        </w:tabs>
        <w:ind w:firstLine="0" w:firstLineChars="0"/>
        <w:jc w:val="center"/>
        <w:rPr>
          <w:rFonts w:ascii="方正大标宋简体" w:hAnsi="Times New Roman" w:eastAsia="方正大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山西省申请认定教师资格人员体检表</w:t>
      </w:r>
    </w:p>
    <w:bookmarkEnd w:id="0"/>
    <w:p>
      <w:pPr>
        <w:widowControl w:val="0"/>
        <w:ind w:firstLine="420"/>
        <w:rPr>
          <w:rFonts w:ascii="Times New Roman" w:hAnsi="Times New Roman" w:eastAsia="宋体" w:cs="Times New Roman"/>
          <w:szCs w:val="24"/>
        </w:rPr>
      </w:pPr>
    </w:p>
    <w:tbl>
      <w:tblPr>
        <w:tblStyle w:val="2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5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26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</w:tcPr>
          <w:p>
            <w:pPr>
              <w:widowControl w:val="0"/>
              <w:spacing w:line="580" w:lineRule="exact"/>
              <w:ind w:left="75"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491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</w:tcPr>
          <w:p>
            <w:pPr>
              <w:widowControl w:val="0"/>
              <w:spacing w:line="580" w:lineRule="exact"/>
              <w:ind w:right="-275" w:rightChars="-131" w:firstLine="0" w:firstLineChars="0"/>
              <w:rPr>
                <w:rFonts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11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</w:tcPr>
          <w:p>
            <w:pPr>
              <w:widowControl w:val="0"/>
              <w:spacing w:line="580" w:lineRule="exact"/>
              <w:ind w:right="-109" w:rightChars="-52" w:firstLine="0" w:firstLineChars="0"/>
              <w:rPr>
                <w:rFonts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06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本人签字：</w:t>
            </w: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7"/>
          </w:tcPr>
          <w:p>
            <w:pPr>
              <w:widowControl w:val="0"/>
              <w:spacing w:line="360" w:lineRule="exact"/>
              <w:ind w:firstLine="0" w:firstLineChars="0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3"/>
            <w:vMerge w:val="continue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6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3"/>
          </w:tcPr>
          <w:p>
            <w:pPr>
              <w:widowControl w:val="0"/>
              <w:spacing w:line="62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公分</w:t>
            </w: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公斤</w:t>
            </w: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 w:val="0"/>
        <w:spacing w:line="500" w:lineRule="exact"/>
        <w:ind w:firstLine="420"/>
        <w:rPr>
          <w:rFonts w:ascii="宋体" w:hAnsi="宋体" w:eastAsia="宋体" w:cs="Times New Roman"/>
          <w:szCs w:val="24"/>
        </w:rPr>
      </w:pPr>
    </w:p>
    <w:p>
      <w:pPr>
        <w:widowControl w:val="0"/>
        <w:spacing w:line="500" w:lineRule="exact"/>
        <w:ind w:firstLine="0" w:firstLineChars="0"/>
        <w:rPr>
          <w:rFonts w:ascii="宋体" w:hAnsi="宋体" w:eastAsia="宋体" w:cs="Times New Roman"/>
          <w:szCs w:val="24"/>
        </w:rPr>
      </w:pP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540"/>
        <w:gridCol w:w="180"/>
        <w:gridCol w:w="1260"/>
        <w:gridCol w:w="540"/>
        <w:gridCol w:w="900"/>
        <w:gridCol w:w="915"/>
        <w:gridCol w:w="540"/>
        <w:gridCol w:w="2145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0" w:type="dxa"/>
          <w:cantSplit/>
        </w:trPr>
        <w:tc>
          <w:tcPr>
            <w:tcW w:w="660" w:type="dxa"/>
            <w:vMerge w:val="restart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2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</w:tcPr>
          <w:p>
            <w:pPr>
              <w:widowControl w:val="0"/>
              <w:spacing w:line="500" w:lineRule="exact"/>
              <w:ind w:right="-288" w:rightChars="-137"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腹部器官</w:t>
            </w:r>
          </w:p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（B超）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</w:tcPr>
          <w:p>
            <w:pPr>
              <w:widowControl w:val="0"/>
              <w:spacing w:line="500" w:lineRule="exact"/>
              <w:ind w:right="-107" w:rightChars="-51"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神经及精神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105"/>
                <w:kern w:val="0"/>
                <w:szCs w:val="24"/>
              </w:rPr>
              <w:t>其</w:t>
            </w: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他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5763" w:type="dxa"/>
            <w:gridSpan w:val="8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763" w:type="dxa"/>
            <w:gridSpan w:val="8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608" w:type="dxa"/>
            <w:gridSpan w:val="3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2355" w:type="dxa"/>
            <w:gridSpan w:val="3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08" w:type="dxa"/>
            <w:gridSpan w:val="3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355" w:type="dxa"/>
            <w:gridSpan w:val="3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448" w:type="dxa"/>
            <w:gridSpan w:val="10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448" w:type="dxa"/>
            <w:gridSpan w:val="10"/>
          </w:tcPr>
          <w:p>
            <w:pPr>
              <w:spacing w:line="500" w:lineRule="exact"/>
              <w:ind w:firstLine="0" w:firstLineChars="0"/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3255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widowControl w:val="0"/>
              <w:spacing w:line="500" w:lineRule="exact"/>
              <w:ind w:firstLine="3255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widowControl w:val="0"/>
        <w:tabs>
          <w:tab w:val="left" w:pos="720"/>
          <w:tab w:val="left" w:pos="900"/>
        </w:tabs>
        <w:ind w:firstLine="0" w:firstLineChars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widowControl w:val="0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widowControl w:val="0"/>
        <w:ind w:firstLine="718" w:firstLineChars="342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p>
      <w:pPr>
        <w:widowControl w:val="0"/>
        <w:ind w:firstLine="199" w:firstLineChars="95"/>
        <w:rPr>
          <w:rFonts w:ascii="Times New Roman" w:hAnsi="Times New Roman" w:eastAsia="宋体" w:cs="Times New Roman"/>
          <w:szCs w:val="24"/>
        </w:rPr>
      </w:pPr>
    </w:p>
    <w:p>
      <w:pPr>
        <w:widowControl w:val="0"/>
        <w:tabs>
          <w:tab w:val="left" w:pos="7560"/>
        </w:tabs>
        <w:ind w:firstLine="0" w:firstLineChars="0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widowControl w:val="0"/>
        <w:tabs>
          <w:tab w:val="left" w:pos="7560"/>
        </w:tabs>
        <w:ind w:firstLine="0" w:firstLineChars="0"/>
        <w:jc w:val="center"/>
        <w:rPr>
          <w:rFonts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 xml:space="preserve">   山西省申请认定幼儿园教师资格人员体检表</w:t>
      </w:r>
    </w:p>
    <w:p>
      <w:pPr>
        <w:widowControl w:val="0"/>
        <w:ind w:firstLine="420"/>
        <w:rPr>
          <w:rFonts w:ascii="Times New Roman" w:hAnsi="Times New Roman" w:eastAsia="宋体" w:cs="Times New Roman"/>
          <w:szCs w:val="2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39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widowControl w:val="0"/>
              <w:spacing w:line="580" w:lineRule="exact"/>
              <w:ind w:left="75"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542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</w:tcPr>
          <w:p>
            <w:pPr>
              <w:widowControl w:val="0"/>
              <w:spacing w:line="580" w:lineRule="exact"/>
              <w:ind w:right="-275" w:rightChars="-131" w:firstLine="0" w:firstLineChars="0"/>
              <w:jc w:val="left"/>
              <w:rPr>
                <w:rFonts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</w:tcPr>
          <w:p>
            <w:pPr>
              <w:widowControl w:val="0"/>
              <w:spacing w:line="580" w:lineRule="exact"/>
              <w:ind w:right="-107" w:rightChars="-51" w:firstLine="0" w:firstLineChars="0"/>
              <w:rPr>
                <w:rFonts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2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widowControl w:val="0"/>
              <w:spacing w:line="580" w:lineRule="exact"/>
              <w:ind w:right="-109" w:rightChars="-52" w:firstLine="0" w:firstLineChars="0"/>
              <w:rPr>
                <w:rFonts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widowControl w:val="0"/>
              <w:spacing w:line="34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34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widowControl w:val="0"/>
              <w:spacing w:line="34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ind w:firstLine="0" w:firstLineChars="0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</w:tcPr>
          <w:p>
            <w:pPr>
              <w:widowControl w:val="0"/>
              <w:spacing w:line="34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spacing w:line="340" w:lineRule="exact"/>
              <w:ind w:firstLine="0" w:firstLineChars="0"/>
              <w:jc w:val="left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spacing w:line="340" w:lineRule="exact"/>
              <w:ind w:firstLine="0" w:firstLineChars="0"/>
              <w:jc w:val="left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46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4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46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5"/>
          </w:tcPr>
          <w:p>
            <w:pPr>
              <w:widowControl w:val="0"/>
              <w:spacing w:line="46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2"/>
          </w:tcPr>
          <w:p>
            <w:pPr>
              <w:widowControl w:val="0"/>
              <w:spacing w:line="62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公分</w:t>
            </w: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公斤</w:t>
            </w:r>
          </w:p>
        </w:tc>
        <w:tc>
          <w:tcPr>
            <w:tcW w:w="1980" w:type="dxa"/>
            <w:vMerge w:val="restart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4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widowControl w:val="0"/>
              <w:spacing w:line="58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widowControl w:val="0"/>
              <w:spacing w:line="58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 w:val="0"/>
        <w:spacing w:line="500" w:lineRule="exact"/>
        <w:ind w:firstLine="420"/>
        <w:rPr>
          <w:rFonts w:ascii="宋体" w:hAnsi="宋体" w:eastAsia="宋体" w:cs="Times New Roman"/>
          <w:szCs w:val="24"/>
        </w:rPr>
      </w:pPr>
    </w:p>
    <w:p>
      <w:pPr>
        <w:widowControl w:val="0"/>
        <w:spacing w:line="500" w:lineRule="exact"/>
        <w:ind w:firstLine="0" w:firstLineChars="0"/>
        <w:rPr>
          <w:rFonts w:ascii="宋体" w:hAnsi="宋体" w:eastAsia="宋体" w:cs="Times New Roman"/>
          <w:szCs w:val="2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right="-288" w:rightChars="-137"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腹部器官</w:t>
            </w:r>
          </w:p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（B超）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55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right="-107" w:rightChars="-51" w:firstLine="0" w:firstLineChars="0"/>
              <w:jc w:val="distribute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神经及精神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滴      虫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念  球  菌</w:t>
            </w:r>
          </w:p>
        </w:tc>
        <w:tc>
          <w:tcPr>
            <w:tcW w:w="4335" w:type="dxa"/>
            <w:gridSpan w:val="6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235" w:type="dxa"/>
            <w:gridSpan w:val="7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淋球菌</w:t>
            </w:r>
          </w:p>
        </w:tc>
        <w:tc>
          <w:tcPr>
            <w:tcW w:w="1268" w:type="dxa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梅毒螺旋体</w:t>
            </w:r>
          </w:p>
        </w:tc>
        <w:tc>
          <w:tcPr>
            <w:tcW w:w="2685" w:type="dxa"/>
            <w:vMerge w:val="restart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7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</w:tcPr>
          <w:p>
            <w:pPr>
              <w:spacing w:line="500" w:lineRule="exact"/>
              <w:ind w:firstLine="0" w:firstLineChars="0"/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0" w:firstLineChars="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 w:val="0"/>
              <w:spacing w:line="500" w:lineRule="exact"/>
              <w:ind w:firstLine="3255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widowControl w:val="0"/>
              <w:spacing w:line="500" w:lineRule="exact"/>
              <w:ind w:firstLine="3255" w:firstLineChars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widowControl w:val="0"/>
        <w:tabs>
          <w:tab w:val="left" w:pos="720"/>
          <w:tab w:val="left" w:pos="900"/>
        </w:tabs>
        <w:ind w:firstLine="0" w:firstLineChars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widowControl w:val="0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widowControl w:val="0"/>
        <w:ind w:firstLine="718" w:firstLineChars="342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p>
      <w:pPr>
        <w:widowControl w:val="0"/>
        <w:ind w:firstLine="718" w:firstLineChars="342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F6E9E"/>
    <w:rsid w:val="16B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2019-05-06T09:52:00Z</dcterms:created>
  <dc:creator>王一博</dc:creator>
  <cp:lastModifiedBy>王一博</cp:lastModifiedBy>
  <dcterms:modified xsi:type="dcterms:W3CDTF">2019-05-06T09:56:56Z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