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00"/>
        <w:textAlignment w:val="baseline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2019年公开招聘岗位表</w:t>
      </w:r>
    </w:p>
    <w:tbl>
      <w:tblPr>
        <w:tblW w:w="10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761"/>
        <w:gridCol w:w="551"/>
        <w:gridCol w:w="551"/>
        <w:gridCol w:w="1131"/>
        <w:gridCol w:w="941"/>
        <w:gridCol w:w="3894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-10"/>
                <w:sz w:val="16"/>
                <w:szCs w:val="16"/>
                <w:bdr w:val="none" w:color="auto" w:sz="0" w:space="0"/>
                <w:vertAlign w:val="baseline"/>
              </w:rPr>
              <w:t>招聘岗位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及等级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对象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3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专业代码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-10"/>
                <w:sz w:val="16"/>
                <w:szCs w:val="16"/>
                <w:bdr w:val="none" w:color="auto" w:sz="0" w:space="0"/>
                <w:vertAlign w:val="baseline"/>
              </w:rPr>
              <w:t>广东省职业病防治院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-10"/>
                <w:sz w:val="16"/>
                <w:szCs w:val="16"/>
                <w:bdr w:val="none" w:color="auto" w:sz="0" w:space="0"/>
                <w:vertAlign w:val="baseline"/>
              </w:rPr>
              <w:t>(单位驻地：广州市，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-10"/>
                <w:sz w:val="16"/>
                <w:szCs w:val="16"/>
                <w:bdr w:val="none" w:color="auto" w:sz="0" w:space="0"/>
                <w:vertAlign w:val="baseline"/>
              </w:rPr>
              <w:t>咨询电话：34063325)</w:t>
            </w:r>
          </w:p>
        </w:tc>
        <w:tc>
          <w:tcPr>
            <w:tcW w:w="76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-10"/>
                <w:sz w:val="16"/>
                <w:szCs w:val="16"/>
                <w:bdr w:val="none" w:color="auto" w:sz="0" w:space="0"/>
                <w:vertAlign w:val="baseline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-10"/>
                <w:sz w:val="16"/>
                <w:szCs w:val="16"/>
                <w:bdr w:val="none" w:color="auto" w:sz="0" w:space="0"/>
                <w:vertAlign w:val="baseline"/>
              </w:rPr>
              <w:t>十二级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-10"/>
                <w:sz w:val="16"/>
                <w:szCs w:val="16"/>
                <w:bdr w:val="none" w:color="auto" w:sz="0" w:space="0"/>
                <w:vertAlign w:val="baseline"/>
              </w:rPr>
              <w:t>及以上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人员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卫生毒理专业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本科/学士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及以上</w:t>
            </w:r>
          </w:p>
        </w:tc>
        <w:tc>
          <w:tcPr>
            <w:tcW w:w="3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预防医学（B100701）、劳动卫生与环境卫生（A100402）、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流行病与卫生统计学（A100401）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具有1年及以上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相关专业工作经验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职业卫生检测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检验专业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本科/学士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及以上</w:t>
            </w:r>
          </w:p>
        </w:tc>
        <w:tc>
          <w:tcPr>
            <w:tcW w:w="3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卫生检验（B100407）、医学检验（B100401）、预防医学（B100701）、药学（B101001）、食品科学与工程（B082801）、核工程与核技术（B082301）、通信工程（B080703）、中药学（A100801）、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分析化学（A070302）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具有1年及以上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相关专业工作经验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职业卫生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评价专业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本科/学士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及以上</w:t>
            </w:r>
          </w:p>
        </w:tc>
        <w:tc>
          <w:tcPr>
            <w:tcW w:w="3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核工程与核技术（B082301）、生物医学工程（B082701）、信息管理与信息系统（B120102）、劳动卫生与环境卫生（A100402）、供热、供燃气、通风及空调工程（A081404）、环境工程（A083002）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具有1年及以上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相关专业工作经验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职业健康监护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与职业病诊断专业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本科/学士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及以上</w:t>
            </w:r>
          </w:p>
        </w:tc>
        <w:tc>
          <w:tcPr>
            <w:tcW w:w="3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预防医学（B100701）、医学影像学（B100303）、口腔医学（B100601）、耳鼻咽喉科学（A100213）、中西医结合临床（A100602）、中医学（B100801）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具有1年及以上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相关专业工作经验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</w:rPr>
            </w:pPr>
          </w:p>
        </w:tc>
        <w:tc>
          <w:tcPr>
            <w:tcW w:w="7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护理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本科/学士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及以上</w:t>
            </w:r>
          </w:p>
        </w:tc>
        <w:tc>
          <w:tcPr>
            <w:tcW w:w="3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护理学（B100501）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具有1年及以上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vertAlign w:val="baseline"/>
              </w:rPr>
              <w:t>相关专业工作经验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  <w:vertAlign w:val="baseline"/>
              </w:rP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说明：1.专业名称及代码参考《广东省2019年考试录用公务员专业参考目录》确定。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  <w:vertAlign w:val="baseline"/>
        </w:rPr>
        <w:t>2.以上专业均需本科或以上全日制普通高校学历。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34958"/>
    <w:rsid w:val="7793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2019-05-06T09:08:00Z</dcterms:created>
  <dc:creator>起风了</dc:creator>
  <cp:lastModifiedBy>起风了</cp:lastModifiedBy>
  <dcterms:modified xsi:type="dcterms:W3CDTF">2019-05-06T09:10:01Z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