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方正仿宋_GBK" w:hAnsi="黑体" w:eastAsia="方正仿宋_GBK"/>
          <w:snapToGrid w:val="0"/>
          <w:sz w:val="32"/>
        </w:rPr>
      </w:pPr>
      <w:bookmarkStart w:id="3" w:name="_GoBack"/>
      <w:bookmarkEnd w:id="3"/>
      <w:r>
        <w:rPr>
          <w:rFonts w:hint="eastAsia" w:ascii="方正仿宋_GBK" w:hAnsi="黑体" w:eastAsia="方正仿宋_GBK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中国共产党和中国政府在现阶段的重大方针政策，201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6255"/>
      <w:bookmarkStart w:id="2" w:name="_Toc493087560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2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widowControl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中国共产党和中国政府在现阶段的重大方针政策，201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（一）计算机专业知识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55</w:t>
      </w:r>
      <w:r>
        <w:rPr>
          <w:rFonts w:ascii="Times New Roman" w:hAnsi="Times New Roman" w:eastAsia="黑体"/>
          <w:kern w:val="0"/>
          <w:sz w:val="28"/>
          <w:szCs w:val="28"/>
        </w:rPr>
        <w:t>%）</w:t>
      </w:r>
    </w:p>
    <w:tbl>
      <w:tblPr>
        <w:tblStyle w:val="2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05" w:firstLineChars="5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数据库系统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szCs w:val="21"/>
              </w:rPr>
            </w:pPr>
            <w:r>
              <w:rPr>
                <w:szCs w:val="21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szCs w:val="21"/>
              </w:rPr>
            </w:pPr>
            <w:r>
              <w:rPr>
                <w:szCs w:val="21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（二）通信专业知识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25</w:t>
      </w:r>
      <w:r>
        <w:rPr>
          <w:b/>
          <w:sz w:val="28"/>
          <w:szCs w:val="28"/>
        </w:rPr>
        <w:t>%）</w:t>
      </w:r>
    </w:p>
    <w:tbl>
      <w:tblPr>
        <w:tblStyle w:val="2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szCs w:val="21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szCs w:val="21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微波通信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0E"/>
    <w:rsid w:val="00127B68"/>
    <w:rsid w:val="004E6D65"/>
    <w:rsid w:val="008670F0"/>
    <w:rsid w:val="00EB550E"/>
    <w:rsid w:val="00EE4670"/>
    <w:rsid w:val="378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缩进 Char"/>
    <w:link w:val="5"/>
    <w:uiPriority w:val="0"/>
    <w:rPr>
      <w:rFonts w:eastAsia="楷体_GB2312"/>
      <w:sz w:val="28"/>
    </w:rPr>
  </w:style>
  <w:style w:type="paragraph" w:customStyle="1" w:styleId="5">
    <w:name w:val="正文文本缩进1"/>
    <w:basedOn w:val="1"/>
    <w:link w:val="4"/>
    <w:uiPriority w:val="0"/>
    <w:pPr>
      <w:ind w:firstLine="560" w:firstLineChars="200"/>
    </w:pPr>
    <w:rPr>
      <w:rFonts w:eastAsia="楷体_GB2312" w:asciiTheme="minorHAnsi" w:hAnsiTheme="minorHAns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</Words>
  <Characters>1930</Characters>
  <Lines>16</Lines>
  <Paragraphs>4</Paragraphs>
  <TotalTime>0</TotalTime>
  <ScaleCrop>false</ScaleCrop>
  <LinksUpToDate>false</LinksUpToDate>
  <CharactersWithSpaces>2264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2019-05-05T06:57:00Z</dcterms:created>
  <dc:creator>caroler_mail@163.com</dc:creator>
  <cp:lastModifiedBy>很复古的三十二 .</cp:lastModifiedBy>
  <dcterms:modified xsi:type="dcterms:W3CDTF">2019-05-06T02:13:02Z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