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78" w:rsidRPr="00D46778" w:rsidRDefault="00D46778" w:rsidP="00D46778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4677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A</w:t>
      </w:r>
      <w:r w:rsidRPr="00D46778"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  <w:t>类岗位</w:t>
      </w:r>
    </w:p>
    <w:tbl>
      <w:tblPr>
        <w:tblW w:w="899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935"/>
        <w:gridCol w:w="765"/>
        <w:gridCol w:w="1545"/>
        <w:gridCol w:w="3914"/>
      </w:tblGrid>
      <w:tr w:rsidR="00D46778" w:rsidRPr="00D46778" w:rsidTr="00D46778">
        <w:trPr>
          <w:trHeight w:val="543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岗位专业要求</w:t>
            </w:r>
          </w:p>
        </w:tc>
        <w:tc>
          <w:tcPr>
            <w:tcW w:w="3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工作经验要求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医师</w:t>
            </w:r>
          </w:p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内科医师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临床医学专业</w:t>
            </w:r>
          </w:p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2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具有在二级及以上医院从事内分泌工作经验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年及以上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执业范围为全科或内科、儿科、妇科医学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儿科医师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具有在二级及以上医院儿科工作经验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年及以上）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急诊科医师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具有在二级及以上医院急诊科工作经验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年及以上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重症医学科医师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具有在二级及以上医院重症医学科工作经验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年及以上）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妇产科医师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外科医师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预防保健、体检科医师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临床医学、妇幼保健医学专业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公卫科医师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预防医学专业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中医科医师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中医学、中西医结合专业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口腔科医师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口腔医学专业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护士岗位</w:t>
            </w:r>
          </w:p>
          <w:p w:rsidR="00D46778" w:rsidRPr="00D46778" w:rsidRDefault="00D46778" w:rsidP="00D46778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护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 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士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护理学相关专业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医技</w:t>
            </w:r>
          </w:p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临床药师或药剂师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ind w:firstLine="19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药学相关专业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放射科医师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医学影像专业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超声影像医师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医学检验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医学检验专业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病案师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临床或医学相关专业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具有病案技师资格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  <w:p w:rsidR="00D46778" w:rsidRPr="00D46778" w:rsidRDefault="00D46778" w:rsidP="00D46778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D46778" w:rsidRPr="00D46778" w:rsidRDefault="00D46778" w:rsidP="00D46778"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法务人员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ind w:firstLine="38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------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信息管理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计算机相关专业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专业详见岗位条件</w:t>
            </w:r>
          </w:p>
        </w:tc>
      </w:tr>
      <w:tr w:rsidR="00D46778" w:rsidRPr="00D46778" w:rsidTr="00D46778">
        <w:trPr>
          <w:trHeight w:val="397"/>
          <w:jc w:val="center"/>
        </w:trPr>
        <w:tc>
          <w:tcPr>
            <w:tcW w:w="27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岗位合计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D46778" w:rsidRPr="00D46778" w:rsidRDefault="00D46778" w:rsidP="00D46778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4677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B </w:t>
      </w:r>
      <w:r w:rsidRPr="00D46778"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  <w:t>类岗位</w:t>
      </w:r>
    </w:p>
    <w:tbl>
      <w:tblPr>
        <w:tblW w:w="897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950"/>
        <w:gridCol w:w="750"/>
        <w:gridCol w:w="1560"/>
        <w:gridCol w:w="3885"/>
      </w:tblGrid>
      <w:tr w:rsidR="00D46778" w:rsidRPr="00D46778" w:rsidTr="00D46778">
        <w:trPr>
          <w:trHeight w:val="495"/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950" w:type="dxa"/>
            <w:tcBorders>
              <w:top w:val="single" w:sz="8" w:space="0" w:color="auto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50" w:type="dxa"/>
            <w:tcBorders>
              <w:top w:val="single" w:sz="8" w:space="0" w:color="auto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60" w:type="dxa"/>
            <w:tcBorders>
              <w:top w:val="single" w:sz="8" w:space="0" w:color="auto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岗位专业要求</w:t>
            </w:r>
          </w:p>
        </w:tc>
        <w:tc>
          <w:tcPr>
            <w:tcW w:w="3885" w:type="dxa"/>
            <w:tcBorders>
              <w:top w:val="single" w:sz="8" w:space="0" w:color="auto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hd w:val="clear" w:color="auto" w:fill="FFFFFF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工作经验要求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825" w:type="dxa"/>
            <w:vMerge w:val="restart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医师</w:t>
            </w:r>
          </w:p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内科医师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具有在二级及以上医院从事内分泌工作经验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年及以上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执业范围为全科或内科、儿科、妇科医学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儿科医师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具有在二级及以上医院儿科工作经验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年及以上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急诊科医师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具有在二级及以上医院急诊科工作经验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年及以上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重症医学科医师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具有在二级及以上医院重症医学科工作经验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年及以上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感染性疾病科医师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具有在二级及以上医院感染性疾病科工作经验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年及以上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眼科医师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具有在二级及以上医院或专科医院眼科工作经验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年及以上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耳鼻喉科医师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具有在二级及以上医院或专科医院耳鼻喉科工作经验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年及以上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妇产科医师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外科医师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中医科医师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中医学、中西医结合专业</w:t>
            </w: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825" w:type="dxa"/>
            <w:vMerge w:val="restart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医技</w:t>
            </w:r>
          </w:p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临床药师或药剂师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药学相关专业</w:t>
            </w: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放射科医师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医学影像专业</w:t>
            </w: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超声影像医师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 w:rsidR="00D46778" w:rsidRPr="00D46778" w:rsidTr="00D46778">
        <w:trPr>
          <w:trHeight w:val="374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医学检验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医学检验专业</w:t>
            </w: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----</w:t>
            </w:r>
          </w:p>
        </w:tc>
      </w:tr>
      <w:tr w:rsidR="00D46778" w:rsidRPr="00D46778" w:rsidTr="00D46778">
        <w:trPr>
          <w:trHeight w:val="46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6778" w:rsidRPr="00D46778" w:rsidRDefault="00D46778" w:rsidP="00D467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消化内镜医师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临床或医学相关</w:t>
            </w:r>
          </w:p>
          <w:p w:rsidR="00D46778" w:rsidRPr="00D46778" w:rsidRDefault="00D46778" w:rsidP="00D46778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具有在二级及以上医院或专科医院从事消化内镜工作经验</w:t>
            </w: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6778"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  <w:t>年及以上</w:t>
            </w:r>
          </w:p>
        </w:tc>
      </w:tr>
      <w:tr w:rsidR="00D46778" w:rsidRPr="00D46778" w:rsidTr="00D46778">
        <w:trPr>
          <w:trHeight w:val="468"/>
          <w:jc w:val="center"/>
        </w:trPr>
        <w:tc>
          <w:tcPr>
            <w:tcW w:w="2775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岗位合计</w:t>
            </w: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8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6778" w:rsidRPr="00D46778" w:rsidRDefault="00D46778" w:rsidP="00D46778">
            <w:pPr>
              <w:widowControl/>
              <w:spacing w:line="20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4677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D46778" w:rsidRPr="00D46778" w:rsidRDefault="00D46778" w:rsidP="00D46778">
      <w:pPr>
        <w:widowControl/>
        <w:shd w:val="clear" w:color="auto" w:fill="FFFFFF"/>
        <w:spacing w:line="480" w:lineRule="atLeast"/>
        <w:ind w:firstLine="646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46778">
        <w:rPr>
          <w:rFonts w:ascii="Times New Roman" w:eastAsia="宋体" w:hAnsi="Times New Roman" w:cs="Times New Roman"/>
          <w:color w:val="000000"/>
          <w:kern w:val="0"/>
          <w:sz w:val="15"/>
          <w:szCs w:val="15"/>
        </w:rPr>
        <w:t> </w:t>
      </w:r>
    </w:p>
    <w:p w:rsidR="00B21073" w:rsidRPr="00D46778" w:rsidRDefault="00B21073" w:rsidP="00D46778">
      <w:bookmarkStart w:id="0" w:name="_GoBack"/>
      <w:bookmarkEnd w:id="0"/>
    </w:p>
    <w:sectPr w:rsidR="00B21073" w:rsidRPr="00D46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E"/>
    <w:rsid w:val="000E1ACA"/>
    <w:rsid w:val="00205542"/>
    <w:rsid w:val="002C4E05"/>
    <w:rsid w:val="00337C5E"/>
    <w:rsid w:val="004509E3"/>
    <w:rsid w:val="004C04A2"/>
    <w:rsid w:val="00B21073"/>
    <w:rsid w:val="00C41702"/>
    <w:rsid w:val="00D46778"/>
    <w:rsid w:val="00E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5E"/>
    <w:rPr>
      <w:b/>
      <w:bCs/>
    </w:rPr>
  </w:style>
  <w:style w:type="character" w:customStyle="1" w:styleId="apple-converted-space">
    <w:name w:val="apple-converted-space"/>
    <w:basedOn w:val="a0"/>
    <w:rsid w:val="00E16923"/>
  </w:style>
  <w:style w:type="character" w:customStyle="1" w:styleId="fontstyle56371">
    <w:name w:val="fontstyle56371"/>
    <w:basedOn w:val="a0"/>
    <w:rsid w:val="00E16923"/>
  </w:style>
  <w:style w:type="character" w:customStyle="1" w:styleId="splitflagstyle56371">
    <w:name w:val="splitflagstyle56371"/>
    <w:basedOn w:val="a0"/>
    <w:rsid w:val="00E1692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169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1692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6374">
    <w:name w:val="timestyle56374"/>
    <w:basedOn w:val="a0"/>
    <w:rsid w:val="00E16923"/>
  </w:style>
  <w:style w:type="character" w:customStyle="1" w:styleId="authorstyle56374">
    <w:name w:val="authorstyle56374"/>
    <w:basedOn w:val="a0"/>
    <w:rsid w:val="00E16923"/>
  </w:style>
  <w:style w:type="paragraph" w:styleId="z-0">
    <w:name w:val="HTML Bottom of Form"/>
    <w:basedOn w:val="a"/>
    <w:next w:val="a"/>
    <w:link w:val="z-Char0"/>
    <w:hidden/>
    <w:uiPriority w:val="99"/>
    <w:unhideWhenUsed/>
    <w:rsid w:val="00E169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E16923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E169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69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0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C5E"/>
    <w:rPr>
      <w:b/>
      <w:bCs/>
    </w:rPr>
  </w:style>
  <w:style w:type="character" w:customStyle="1" w:styleId="apple-converted-space">
    <w:name w:val="apple-converted-space"/>
    <w:basedOn w:val="a0"/>
    <w:rsid w:val="00E16923"/>
  </w:style>
  <w:style w:type="character" w:customStyle="1" w:styleId="fontstyle56371">
    <w:name w:val="fontstyle56371"/>
    <w:basedOn w:val="a0"/>
    <w:rsid w:val="00E16923"/>
  </w:style>
  <w:style w:type="character" w:customStyle="1" w:styleId="splitflagstyle56371">
    <w:name w:val="splitflagstyle56371"/>
    <w:basedOn w:val="a0"/>
    <w:rsid w:val="00E1692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169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1692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6374">
    <w:name w:val="timestyle56374"/>
    <w:basedOn w:val="a0"/>
    <w:rsid w:val="00E16923"/>
  </w:style>
  <w:style w:type="character" w:customStyle="1" w:styleId="authorstyle56374">
    <w:name w:val="authorstyle56374"/>
    <w:basedOn w:val="a0"/>
    <w:rsid w:val="00E16923"/>
  </w:style>
  <w:style w:type="paragraph" w:styleId="z-0">
    <w:name w:val="HTML Bottom of Form"/>
    <w:basedOn w:val="a"/>
    <w:next w:val="a"/>
    <w:link w:val="z-Char0"/>
    <w:hidden/>
    <w:uiPriority w:val="99"/>
    <w:unhideWhenUsed/>
    <w:rsid w:val="00E169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E16923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E169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69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09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>微软中国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2019-05-05T02:14:00Z</dcterms:created>
  <dcterms:modified xsi:type="dcterms:W3CDTF">2019-05-05T02:14:00Z</dcterms:modified>
</cp:coreProperties>
</file>