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城厢区2019年幼儿新任教师招聘五项技能面试内容</w:t>
      </w:r>
    </w:p>
    <w:bookmarkEnd w:id="0"/>
    <w:p>
      <w:pPr>
        <w:spacing w:line="56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一、弹唱（时间 4分钟）:</w:t>
      </w:r>
      <w:r>
        <w:rPr>
          <w:rFonts w:hint="eastAsia" w:ascii="仿宋" w:hAnsi="仿宋" w:eastAsia="仿宋"/>
          <w:sz w:val="32"/>
          <w:szCs w:val="32"/>
        </w:rPr>
        <w:t xml:space="preserve"> 抽签确定一首幼儿歌曲，现场边弹边唱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1．我有两个家           2.老  狼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3．国旗红红的哩         4.小树叶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5.小鸟唱歌              6.老鼠画猫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梦之船               8.小鸟小鸟你真好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9.鞋子也会嗒嗒响        10.鸭子上轿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11.买  菜               12.法国号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13.摘草莓               14.老师再见了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15.小篱笆               16.郊  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17.农家乐               18.铃儿响叮当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19.我们大家跳起来       20.尝葡萄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二、唱（时间3分钟）:</w:t>
      </w:r>
      <w:r>
        <w:rPr>
          <w:rFonts w:hint="eastAsia" w:ascii="仿宋" w:hAnsi="仿宋" w:eastAsia="仿宋"/>
          <w:sz w:val="32"/>
          <w:szCs w:val="32"/>
        </w:rPr>
        <w:t>自选清唱一首成人歌曲（可以钢琴定调）</w:t>
      </w:r>
    </w:p>
    <w:p>
      <w:pPr>
        <w:spacing w:line="56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三、跳（时间 3分钟）:</w:t>
      </w:r>
      <w:r>
        <w:rPr>
          <w:rFonts w:hint="eastAsia" w:ascii="仿宋" w:hAnsi="仿宋" w:eastAsia="仿宋"/>
          <w:sz w:val="32"/>
          <w:szCs w:val="32"/>
        </w:rPr>
        <w:t>自选一个舞蹈（题材不限，伴奏带自备，要求刻录成U盘，必须是单盘单曲）</w:t>
      </w:r>
    </w:p>
    <w:p>
      <w:pPr>
        <w:spacing w:line="56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四、说（时间 3分钟）:</w:t>
      </w:r>
      <w:r>
        <w:rPr>
          <w:rFonts w:hint="eastAsia" w:ascii="仿宋" w:hAnsi="仿宋" w:eastAsia="仿宋"/>
          <w:sz w:val="32"/>
          <w:szCs w:val="32"/>
        </w:rPr>
        <w:t xml:space="preserve"> 抽签确定一个幼儿故事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1.两猫相争               2.理发师的奇遇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3.背着蛋壳的小鸡         4.小猴卖“0”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5.小猫生病了             6.阳光编织口袋</w:t>
      </w:r>
    </w:p>
    <w:p>
      <w:pPr>
        <w:spacing w:line="56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五、画（时间 30分钟）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命题简笔画，现场作画。由评委老师现场命题六道题，抽签确定一题。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829AF"/>
    <w:rsid w:val="4EC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2019-04-25T07:15:00Z</dcterms:created>
  <dc:creator>淮南旧梦</dc:creator>
  <cp:lastModifiedBy>淮南旧梦</cp:lastModifiedBy>
  <dcterms:modified xsi:type="dcterms:W3CDTF">2019-04-25T07:15:59Z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