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城厢区2019年新任教师招聘面试使用教材范围</w:t>
      </w:r>
    </w:p>
    <w:bookmarkEnd w:id="0"/>
    <w:p>
      <w:pPr>
        <w:tabs>
          <w:tab w:val="center" w:pos="4535"/>
          <w:tab w:val="right" w:pos="9070"/>
        </w:tabs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（以现行城厢区中小学幼儿园使用教材为准）</w:t>
      </w:r>
    </w:p>
    <w:p>
      <w:pPr>
        <w:spacing w:line="440" w:lineRule="exact"/>
        <w:ind w:left="420" w:left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一、高中（城厢区现行高一学年各相关学科必修模块1）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1.语文：</w:t>
      </w:r>
      <w:r>
        <w:rPr>
          <w:rFonts w:hint="eastAsia" w:ascii="仿宋" w:hAnsi="仿宋" w:eastAsia="仿宋" w:cs="仿宋_GB2312"/>
          <w:sz w:val="32"/>
          <w:szCs w:val="32"/>
        </w:rPr>
        <w:t>普通高中课程标准实验教科书高中语文必修1（人民教育出版社），2007年3月第2版；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2.数学：</w:t>
      </w:r>
      <w:r>
        <w:rPr>
          <w:rFonts w:hint="eastAsia" w:ascii="仿宋" w:hAnsi="仿宋" w:eastAsia="仿宋" w:cs="仿宋_GB2312"/>
          <w:sz w:val="32"/>
          <w:szCs w:val="32"/>
        </w:rPr>
        <w:t>普通高中课程标准实验教科书高中数学必修1（人民教育出版社），2007年1月第2版；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3.英语：</w:t>
      </w:r>
      <w:r>
        <w:rPr>
          <w:rFonts w:hint="eastAsia" w:ascii="仿宋" w:hAnsi="仿宋" w:eastAsia="仿宋" w:cs="仿宋_GB2312"/>
          <w:sz w:val="32"/>
          <w:szCs w:val="32"/>
        </w:rPr>
        <w:t>普通高中课程标准实验教科书高中英语必修1（人民教育出版社），2007年1月第2版；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4.物理：</w:t>
      </w:r>
      <w:r>
        <w:rPr>
          <w:rFonts w:hint="eastAsia" w:ascii="仿宋" w:hAnsi="仿宋" w:eastAsia="仿宋" w:cs="仿宋_GB2312"/>
          <w:sz w:val="32"/>
          <w:szCs w:val="32"/>
        </w:rPr>
        <w:t>普通高中课程标准实验教科书高中物理必修1（山东科学技术出版社），经全国中小学教材审定委员会2004年初审通过，2011年7月第4版；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5.生物：</w:t>
      </w:r>
      <w:r>
        <w:rPr>
          <w:rFonts w:hint="eastAsia" w:ascii="仿宋" w:hAnsi="仿宋" w:eastAsia="仿宋" w:cs="仿宋_GB2312"/>
          <w:sz w:val="32"/>
          <w:szCs w:val="32"/>
        </w:rPr>
        <w:t>普通高中课程标准实验教科书高中生物必修1（人民教育出版社），经全国中小学教材审定委员会2004年初审通过，2007年2月第2版；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二、初中（城厢区现行各相关学科教材）</w:t>
      </w:r>
    </w:p>
    <w:p>
      <w:pPr>
        <w:spacing w:line="44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1.语文</w:t>
      </w:r>
      <w:r>
        <w:rPr>
          <w:rFonts w:ascii="仿宋" w:hAnsi="仿宋" w:eastAsia="仿宋" w:cs="仿宋_GB2312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_GB2312"/>
          <w:sz w:val="32"/>
          <w:szCs w:val="32"/>
        </w:rPr>
        <w:t>义务教育教科书语文七年级上册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人民教育出版社</w:t>
      </w:r>
      <w:r>
        <w:rPr>
          <w:rFonts w:ascii="仿宋" w:hAnsi="仿宋" w:eastAsia="仿宋" w:cs="仿宋_GB2312"/>
          <w:sz w:val="32"/>
          <w:szCs w:val="32"/>
        </w:rPr>
        <w:t>)2016</w:t>
      </w:r>
      <w:r>
        <w:rPr>
          <w:rFonts w:hint="eastAsia" w:ascii="仿宋" w:hAnsi="仿宋" w:eastAsia="仿宋" w:cs="仿宋_GB2312"/>
          <w:sz w:val="32"/>
          <w:szCs w:val="32"/>
        </w:rPr>
        <w:t>年审定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44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2.数学</w:t>
      </w:r>
      <w:r>
        <w:rPr>
          <w:rFonts w:ascii="仿宋" w:hAnsi="仿宋" w:eastAsia="仿宋" w:cs="仿宋_GB2312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_GB2312"/>
          <w:sz w:val="32"/>
          <w:szCs w:val="32"/>
        </w:rPr>
        <w:t>义务教育教科书数学七年级上册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人民教育出版社</w:t>
      </w:r>
      <w:r>
        <w:rPr>
          <w:rFonts w:ascii="仿宋" w:hAnsi="仿宋" w:eastAsia="仿宋" w:cs="仿宋_GB2312"/>
          <w:sz w:val="32"/>
          <w:szCs w:val="32"/>
        </w:rPr>
        <w:t>)2012</w:t>
      </w:r>
      <w:r>
        <w:rPr>
          <w:rFonts w:hint="eastAsia" w:ascii="仿宋" w:hAnsi="仿宋" w:eastAsia="仿宋" w:cs="仿宋_GB2312"/>
          <w:sz w:val="32"/>
          <w:szCs w:val="32"/>
        </w:rPr>
        <w:t>年审定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44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3.英语：</w:t>
      </w:r>
      <w:r>
        <w:rPr>
          <w:rFonts w:hint="eastAsia" w:ascii="仿宋" w:hAnsi="仿宋" w:eastAsia="仿宋" w:cs="仿宋_GB2312"/>
          <w:sz w:val="32"/>
          <w:szCs w:val="32"/>
        </w:rPr>
        <w:t>义务教育教科书英语七年级上册（北京市仁爱教育研究所编著，科学普及出版社）</w:t>
      </w:r>
      <w:r>
        <w:rPr>
          <w:rFonts w:ascii="仿宋" w:hAnsi="仿宋" w:eastAsia="仿宋" w:cs="仿宋_GB2312"/>
          <w:sz w:val="32"/>
          <w:szCs w:val="32"/>
        </w:rPr>
        <w:t>2012</w:t>
      </w:r>
      <w:r>
        <w:rPr>
          <w:rFonts w:hint="eastAsia" w:ascii="仿宋" w:hAnsi="仿宋" w:eastAsia="仿宋" w:cs="仿宋_GB2312"/>
          <w:sz w:val="32"/>
          <w:szCs w:val="32"/>
        </w:rPr>
        <w:t>年审定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44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4.物理：</w:t>
      </w:r>
      <w:r>
        <w:rPr>
          <w:rFonts w:hint="eastAsia" w:ascii="仿宋" w:hAnsi="仿宋" w:eastAsia="仿宋" w:cs="仿宋_GB2312"/>
          <w:sz w:val="32"/>
          <w:szCs w:val="32"/>
        </w:rPr>
        <w:t>义务教育教科书物理八年级上册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人民教育出版社</w:t>
      </w:r>
      <w:r>
        <w:rPr>
          <w:rFonts w:ascii="仿宋" w:hAnsi="仿宋" w:eastAsia="仿宋" w:cs="仿宋_GB2312"/>
          <w:sz w:val="32"/>
          <w:szCs w:val="32"/>
        </w:rPr>
        <w:t>)2012</w:t>
      </w:r>
      <w:r>
        <w:rPr>
          <w:rFonts w:hint="eastAsia" w:ascii="仿宋" w:hAnsi="仿宋" w:eastAsia="仿宋" w:cs="仿宋_GB2312"/>
          <w:sz w:val="32"/>
          <w:szCs w:val="32"/>
        </w:rPr>
        <w:t>年审定</w:t>
      </w:r>
      <w:r>
        <w:rPr>
          <w:rFonts w:ascii="仿宋" w:hAnsi="仿宋" w:eastAsia="仿宋" w:cs="仿宋_GB2312"/>
          <w:sz w:val="32"/>
          <w:szCs w:val="32"/>
        </w:rPr>
        <w:t>;</w:t>
      </w:r>
      <w:r>
        <w:rPr>
          <w:rFonts w:ascii="仿宋" w:hAnsi="仿宋" w:eastAsia="仿宋" w:cs="仿宋_GB2312"/>
          <w:b/>
          <w:bCs/>
          <w:sz w:val="32"/>
          <w:szCs w:val="32"/>
        </w:rPr>
        <w:t xml:space="preserve"> </w:t>
      </w:r>
    </w:p>
    <w:p>
      <w:pPr>
        <w:spacing w:line="44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5.化学：</w:t>
      </w:r>
      <w:r>
        <w:rPr>
          <w:rFonts w:hint="eastAsia" w:ascii="仿宋" w:hAnsi="仿宋" w:eastAsia="仿宋" w:cs="仿宋_GB2312"/>
          <w:sz w:val="32"/>
          <w:szCs w:val="32"/>
        </w:rPr>
        <w:t>义务教育教科书化学九年级上册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人民教育出版社</w:t>
      </w:r>
      <w:r>
        <w:rPr>
          <w:rFonts w:ascii="仿宋" w:hAnsi="仿宋" w:eastAsia="仿宋" w:cs="仿宋_GB2312"/>
          <w:sz w:val="32"/>
          <w:szCs w:val="32"/>
        </w:rPr>
        <w:t>)2012</w:t>
      </w:r>
      <w:r>
        <w:rPr>
          <w:rFonts w:hint="eastAsia" w:ascii="仿宋" w:hAnsi="仿宋" w:eastAsia="仿宋" w:cs="仿宋_GB2312"/>
          <w:sz w:val="32"/>
          <w:szCs w:val="32"/>
        </w:rPr>
        <w:t>年审定；</w:t>
      </w:r>
    </w:p>
    <w:p>
      <w:pPr>
        <w:spacing w:line="44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6.政治（道德与法治）：</w:t>
      </w:r>
      <w:r>
        <w:rPr>
          <w:rFonts w:hint="eastAsia" w:ascii="仿宋" w:hAnsi="仿宋" w:eastAsia="仿宋" w:cs="仿宋_GB2312"/>
          <w:sz w:val="32"/>
          <w:szCs w:val="32"/>
        </w:rPr>
        <w:t>义务教育教科书道德与法治七年级上册（人民教育出版社）</w:t>
      </w:r>
      <w:r>
        <w:rPr>
          <w:rFonts w:ascii="仿宋" w:hAnsi="仿宋" w:eastAsia="仿宋" w:cs="仿宋_GB2312"/>
          <w:sz w:val="32"/>
          <w:szCs w:val="32"/>
        </w:rPr>
        <w:t>2016</w:t>
      </w:r>
      <w:r>
        <w:rPr>
          <w:rFonts w:hint="eastAsia" w:ascii="仿宋" w:hAnsi="仿宋" w:eastAsia="仿宋" w:cs="仿宋_GB2312"/>
          <w:sz w:val="32"/>
          <w:szCs w:val="32"/>
        </w:rPr>
        <w:t>年审定；</w:t>
      </w:r>
    </w:p>
    <w:p>
      <w:pPr>
        <w:spacing w:line="44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7.历史：</w:t>
      </w:r>
      <w:r>
        <w:rPr>
          <w:rFonts w:hint="eastAsia" w:ascii="仿宋" w:hAnsi="仿宋" w:eastAsia="仿宋" w:cs="仿宋_GB2312"/>
          <w:sz w:val="32"/>
          <w:szCs w:val="32"/>
        </w:rPr>
        <w:t>义务教育教科书历史七年级上册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人民教育出版社</w:t>
      </w:r>
      <w:r>
        <w:rPr>
          <w:rFonts w:ascii="仿宋" w:hAnsi="仿宋" w:eastAsia="仿宋" w:cs="仿宋_GB2312"/>
          <w:sz w:val="32"/>
          <w:szCs w:val="32"/>
        </w:rPr>
        <w:t>)2016</w:t>
      </w:r>
      <w:r>
        <w:rPr>
          <w:rFonts w:hint="eastAsia" w:ascii="仿宋" w:hAnsi="仿宋" w:eastAsia="仿宋" w:cs="仿宋_GB2312"/>
          <w:sz w:val="32"/>
          <w:szCs w:val="32"/>
        </w:rPr>
        <w:t>年审定</w:t>
      </w:r>
      <w:r>
        <w:rPr>
          <w:rFonts w:ascii="仿宋" w:hAnsi="仿宋" w:eastAsia="仿宋" w:cs="仿宋_GB2312"/>
          <w:sz w:val="32"/>
          <w:szCs w:val="32"/>
        </w:rPr>
        <w:t>;</w:t>
      </w:r>
    </w:p>
    <w:p>
      <w:pPr>
        <w:spacing w:line="44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8.心理健康：</w:t>
      </w:r>
      <w:r>
        <w:rPr>
          <w:rFonts w:hint="eastAsia" w:ascii="仿宋" w:hAnsi="仿宋" w:eastAsia="仿宋" w:cs="仿宋_GB2312"/>
          <w:bCs/>
          <w:sz w:val="32"/>
          <w:szCs w:val="32"/>
        </w:rPr>
        <w:t>初中生心理健康</w:t>
      </w:r>
      <w:r>
        <w:rPr>
          <w:rFonts w:hint="eastAsia" w:ascii="仿宋" w:hAnsi="仿宋" w:eastAsia="仿宋" w:cs="仿宋_GB2312"/>
          <w:sz w:val="32"/>
          <w:szCs w:val="32"/>
        </w:rPr>
        <w:t>七年级上册叶一舵主编（福建教育出版社）</w:t>
      </w:r>
      <w:r>
        <w:rPr>
          <w:rFonts w:ascii="仿宋" w:hAnsi="仿宋" w:eastAsia="仿宋" w:cs="仿宋_GB2312"/>
          <w:sz w:val="32"/>
          <w:szCs w:val="32"/>
        </w:rPr>
        <w:t>2017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月第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次印刷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小学（</w:t>
      </w:r>
      <w:r>
        <w:rPr>
          <w:rFonts w:hint="eastAsia" w:ascii="仿宋" w:hAnsi="仿宋" w:eastAsia="仿宋"/>
          <w:b/>
          <w:bCs/>
          <w:sz w:val="32"/>
          <w:szCs w:val="32"/>
        </w:rPr>
        <w:t>城厢区现行五年级各相关学科上册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1.语文：</w:t>
      </w:r>
      <w:r>
        <w:rPr>
          <w:rFonts w:hint="eastAsia" w:ascii="仿宋" w:hAnsi="仿宋" w:eastAsia="仿宋" w:cs="仿宋"/>
          <w:sz w:val="32"/>
          <w:szCs w:val="32"/>
        </w:rPr>
        <w:t>义务教育课程标准实验教科书语文五年级上册（人民教育出版社）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2.数学：</w:t>
      </w:r>
      <w:r>
        <w:rPr>
          <w:rFonts w:hint="eastAsia" w:ascii="仿宋" w:hAnsi="仿宋" w:eastAsia="仿宋" w:cs="仿宋"/>
          <w:sz w:val="32"/>
          <w:szCs w:val="32"/>
        </w:rPr>
        <w:t>义务教育教科书数学五年级上册（人民教育出版社）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3.英语：</w:t>
      </w:r>
      <w:r>
        <w:rPr>
          <w:rFonts w:hint="eastAsia" w:ascii="仿宋" w:hAnsi="仿宋" w:eastAsia="仿宋" w:cs="仿宋"/>
          <w:sz w:val="32"/>
          <w:szCs w:val="32"/>
        </w:rPr>
        <w:t>义务教育教科书英语五年级上册（福建教育出版社）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4.体育（体育与健康）：</w:t>
      </w:r>
      <w:r>
        <w:rPr>
          <w:rFonts w:hint="eastAsia" w:ascii="仿宋" w:hAnsi="仿宋" w:eastAsia="仿宋" w:cs="仿宋"/>
          <w:sz w:val="32"/>
          <w:szCs w:val="32"/>
        </w:rPr>
        <w:t>2013教育部审定义务教育教师用书《体育与健康》5至6年级全一册（人民教育出版社）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5.心理健康：</w:t>
      </w:r>
      <w:r>
        <w:rPr>
          <w:rFonts w:hint="eastAsia" w:ascii="仿宋" w:hAnsi="仿宋" w:eastAsia="仿宋" w:cs="仿宋"/>
          <w:sz w:val="32"/>
          <w:szCs w:val="32"/>
        </w:rPr>
        <w:t>《小学生心理健康》五年级上册（2017年修订版）（福建教育出版社）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6.信息技术：</w:t>
      </w:r>
      <w:r>
        <w:rPr>
          <w:rFonts w:hint="eastAsia" w:ascii="仿宋" w:hAnsi="仿宋" w:eastAsia="仿宋" w:cs="仿宋"/>
          <w:sz w:val="32"/>
          <w:szCs w:val="32"/>
        </w:rPr>
        <w:t>福建省义务教育教科书（2016年修订版）信息技术五年级上册（福建教育出版社）</w:t>
      </w:r>
    </w:p>
    <w:p>
      <w:pPr>
        <w:spacing w:line="4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四、幼儿：</w:t>
      </w:r>
      <w:r>
        <w:rPr>
          <w:rFonts w:hint="eastAsia" w:ascii="仿宋" w:hAnsi="仿宋" w:eastAsia="仿宋"/>
          <w:sz w:val="32"/>
          <w:szCs w:val="32"/>
        </w:rPr>
        <w:t>福建省幼儿园教师教育用书-《领域活动指导》大班·上册、下册（海峡出版发行集团 福建人民出版社）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E3F5E"/>
    <w:rsid w:val="565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2019-04-25T07:15:00Z</dcterms:created>
  <dc:creator>淮南旧梦</dc:creator>
  <cp:lastModifiedBy>淮南旧梦</cp:lastModifiedBy>
  <dcterms:modified xsi:type="dcterms:W3CDTF">2019-04-25T07:15:20Z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