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黑体" w:eastAsia="仿宋_GB2312" w:cs="黑体"/>
          <w:color w:val="000000"/>
          <w:sz w:val="30"/>
          <w:szCs w:val="30"/>
        </w:rPr>
      </w:pPr>
      <w:r>
        <w:rPr>
          <w:rFonts w:hint="eastAsia" w:ascii="仿宋_GB2312" w:hAnsi="黑体" w:eastAsia="仿宋_GB2312" w:cs="黑体"/>
          <w:color w:val="000000"/>
          <w:sz w:val="30"/>
          <w:szCs w:val="30"/>
        </w:rPr>
        <w:t>附件2：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 w:cs="黑体"/>
          <w:color w:val="000000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 w:cs="黑体"/>
          <w:color w:val="000000"/>
          <w:spacing w:val="-20"/>
          <w:sz w:val="32"/>
          <w:szCs w:val="32"/>
        </w:rPr>
        <w:t>国家级新疆准东经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pacing w:val="-20"/>
          <w:sz w:val="32"/>
          <w:szCs w:val="32"/>
        </w:rPr>
        <w:t>济技术开发区党政办公室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color w:val="000000"/>
          <w:sz w:val="32"/>
          <w:szCs w:val="32"/>
        </w:rPr>
        <w:t>公开招聘工作人员报名表</w:t>
      </w:r>
    </w:p>
    <w:p>
      <w:pPr>
        <w:snapToGrid w:val="0"/>
        <w:spacing w:line="4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报考岗位：</w:t>
      </w:r>
    </w:p>
    <w:tbl>
      <w:tblPr>
        <w:tblStyle w:val="2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65"/>
        <w:gridCol w:w="177"/>
        <w:gridCol w:w="887"/>
        <w:gridCol w:w="710"/>
        <w:gridCol w:w="887"/>
        <w:gridCol w:w="494"/>
        <w:gridCol w:w="1103"/>
        <w:gridCol w:w="460"/>
        <w:gridCol w:w="90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姓   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 w:hAnsi="宋体" w:cs="宋体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籍   贯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hAnsi="宋体" w:cs="宋体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户籍所在地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身份证号</w:t>
            </w:r>
          </w:p>
        </w:tc>
        <w:tc>
          <w:tcPr>
            <w:tcW w:w="3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联系电话</w:t>
            </w:r>
          </w:p>
        </w:tc>
        <w:tc>
          <w:tcPr>
            <w:tcW w:w="3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政治面貌</w:t>
            </w:r>
          </w:p>
        </w:tc>
        <w:tc>
          <w:tcPr>
            <w:tcW w:w="37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身高体重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公斤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37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spacing w:val="-16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学   历</w:t>
            </w:r>
          </w:p>
          <w:p>
            <w:pPr>
              <w:spacing w:line="46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学   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46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spacing w:val="-16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4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是否取得学位证、毕业证</w:t>
            </w:r>
          </w:p>
        </w:tc>
        <w:tc>
          <w:tcPr>
            <w:tcW w:w="4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spacing w:val="-1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 w:cs="宋体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奖励情况</w:t>
            </w:r>
          </w:p>
        </w:tc>
        <w:tc>
          <w:tcPr>
            <w:tcW w:w="7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违纪情况</w:t>
            </w:r>
          </w:p>
        </w:tc>
        <w:tc>
          <w:tcPr>
            <w:tcW w:w="7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 w:cs="宋体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个人简历</w:t>
            </w:r>
          </w:p>
        </w:tc>
        <w:tc>
          <w:tcPr>
            <w:tcW w:w="7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 w:cs="宋体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审核部门意见</w:t>
            </w:r>
          </w:p>
        </w:tc>
        <w:tc>
          <w:tcPr>
            <w:tcW w:w="7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 w:cs="宋体"/>
                <w:spacing w:val="-16"/>
                <w:sz w:val="28"/>
                <w:szCs w:val="28"/>
              </w:rPr>
            </w:pPr>
            <w:r>
              <w:rPr>
                <w:rFonts w:hint="eastAsia" w:hAnsi="宋体" w:cs="宋体"/>
                <w:spacing w:val="-16"/>
                <w:sz w:val="28"/>
                <w:szCs w:val="28"/>
              </w:rPr>
              <w:t>备注：</w:t>
            </w:r>
          </w:p>
        </w:tc>
        <w:tc>
          <w:tcPr>
            <w:tcW w:w="7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填表时只能用蓝黑色钢笔和碳素笔。个人简历部分从高中开始填写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网上报名请填写好后发送到指定邮箱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D7D89"/>
    <w:rsid w:val="032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2019-04-22T08:15:00Z</dcterms:created>
  <dc:creator>宣传信息科</dc:creator>
  <cp:lastModifiedBy>宣传信息科</cp:lastModifiedBy>
  <dcterms:modified xsi:type="dcterms:W3CDTF">2019-04-22T08:16:09Z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