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24"/>
          <w:szCs w:val="24"/>
        </w:rPr>
        <w:t>2019年公开招聘留置对象辅警报名表</w:t>
      </w:r>
    </w:p>
    <w:tbl>
      <w:tblPr>
        <w:tblW w:w="86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9"/>
        <w:gridCol w:w="1753"/>
        <w:gridCol w:w="1601"/>
        <w:gridCol w:w="1754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姓   名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性   别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民   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文化程度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电  话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籍   贯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特  长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是否复员退伍军人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学习和工作简历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家庭主要成员情况（工作单位及职务等）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是否服从分配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   本人签字：      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18"/>
          <w:szCs w:val="18"/>
        </w:rPr>
        <w:t>注：考生必须为自己填报信息的真实性负责。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62F5D"/>
    <w:rsid w:val="6AA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2019-04-22T10:29:00Z</dcterms:created>
  <dc:creator>天天晴朗</dc:creator>
  <cp:lastModifiedBy>天天晴朗</cp:lastModifiedBy>
  <dcterms:modified xsi:type="dcterms:W3CDTF">2019-04-22T10:30:15Z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