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招聘岗位名额及条件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1480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8115"/>
        <w:gridCol w:w="439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岗位数量</w:t>
            </w:r>
          </w:p>
        </w:tc>
        <w:tc>
          <w:tcPr>
            <w:tcW w:w="8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基本聘用条件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政府专职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消防队员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11名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  <w:bookmarkStart w:id="0" w:name="_GoBack"/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1.具有中华人民共和国国籍。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2.遵守宪法和法律，拥护中国共产党领导和社会主义制度，具有良好的道德情操，纪律观念较强，能够保守工作秘密。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3.自愿从事灭火救援工作，具有忠诚、奉献、吃苦耐劳的精神，服从组织分配。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4.符合消防员职业健康标准。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5.无违法犯罪记录，具有良好的品行。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6.具有国家承认的高中或同等及以上学历。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7.男性，身高160cm及以上，体重不超过标准体重30%或不低于标准体重的15%（身高cm-110=标准体重kg的体型算法），双眼的裸眼视力不低于4.8。年龄要求在18周岁以上、30周岁以下(1989年1月1日至2001年1月1日期间出生)。解放军和武警部队退役士兵、企业专职消防队伍中符合条件的、持有B2以上驾驶证的人员、具有潜水方面相关证书、灭火救援相关工作经历的人员年龄放宽至35周岁（1984年1月1日至2001年1月1日期间出生）。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具有以下条件之一者在同等条件下优先聘用：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1.解放军和武警部队退役士兵、企业专职消防队伍中符合条件的；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2.具有潜水方面相关证书、灭火救援相关工作经历的人员；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3.持有B2以上驾驶证的人员。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  <w:vertAlign w:val="baseline"/>
              </w:rPr>
              <w:t>4.保亭县户籍人员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23457"/>
    <w:rsid w:val="47C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2019-04-22T07:07:00Z</dcterms:created>
  <dc:creator>Yan</dc:creator>
  <cp:lastModifiedBy>Yan</cp:lastModifiedBy>
  <dcterms:modified xsi:type="dcterms:W3CDTF">2019-04-22T07:07:13Z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