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区嘉莲街道办事处</w:t>
      </w:r>
      <w:r>
        <w:rPr>
          <w:rFonts w:hint="eastAsia" w:ascii="宋体" w:hAnsi="宋体"/>
          <w:b/>
          <w:sz w:val="36"/>
          <w:szCs w:val="36"/>
        </w:rPr>
        <w:t>公开招聘社区残疾人网格员报名表</w:t>
      </w:r>
    </w:p>
    <w:p>
      <w:pPr>
        <w:ind w:left="-235" w:leftChars="-112" w:right="-241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   日期：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3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551"/>
        <w:gridCol w:w="887"/>
        <w:gridCol w:w="888"/>
        <w:gridCol w:w="1420"/>
        <w:gridCol w:w="1597"/>
        <w:gridCol w:w="797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5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5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88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888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出生年月</w:t>
            </w:r>
          </w:p>
        </w:tc>
        <w:tc>
          <w:tcPr>
            <w:tcW w:w="159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58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籍贯</w:t>
            </w:r>
          </w:p>
        </w:tc>
        <w:tc>
          <w:tcPr>
            <w:tcW w:w="15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5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58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残疾类别及等级</w:t>
            </w:r>
          </w:p>
        </w:tc>
        <w:tc>
          <w:tcPr>
            <w:tcW w:w="15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58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户籍地址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spacing w:val="-20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资格证书</w:t>
            </w:r>
          </w:p>
        </w:tc>
        <w:tc>
          <w:tcPr>
            <w:tcW w:w="159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58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现居住地址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操作水平</w:t>
            </w:r>
          </w:p>
        </w:tc>
        <w:tc>
          <w:tcPr>
            <w:tcW w:w="15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5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3326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联系方式</w:t>
            </w:r>
          </w:p>
        </w:tc>
        <w:tc>
          <w:tcPr>
            <w:tcW w:w="368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pacing w:val="-20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szCs w:val="28"/>
              </w:rPr>
              <w:t>电子邮箱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32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68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pacing w:val="-20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szCs w:val="28"/>
              </w:rPr>
              <w:t>手机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32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68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pacing w:val="-20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szCs w:val="28"/>
              </w:rPr>
              <w:t>固定电话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58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残疾证号</w:t>
            </w:r>
          </w:p>
        </w:tc>
        <w:tc>
          <w:tcPr>
            <w:tcW w:w="33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</w:t>
            </w:r>
          </w:p>
        </w:tc>
        <w:tc>
          <w:tcPr>
            <w:tcW w:w="15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</w:t>
            </w:r>
          </w:p>
        </w:tc>
        <w:tc>
          <w:tcPr>
            <w:tcW w:w="1292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5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</w:rPr>
            </w:pPr>
            <w:r>
              <w:rPr>
                <w:rFonts w:hint="eastAsia" w:ascii="楷体_GB2312" w:eastAsia="楷体_GB2312"/>
                <w:spacing w:val="-18"/>
              </w:rPr>
              <w:t>（从高中起）</w:t>
            </w:r>
          </w:p>
        </w:tc>
        <w:tc>
          <w:tcPr>
            <w:tcW w:w="15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起止年月</w:t>
            </w:r>
          </w:p>
        </w:tc>
        <w:tc>
          <w:tcPr>
            <w:tcW w:w="688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2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8432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58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奖惩情况</w:t>
            </w:r>
          </w:p>
        </w:tc>
        <w:tc>
          <w:tcPr>
            <w:tcW w:w="8432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58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声明</w:t>
            </w:r>
          </w:p>
        </w:tc>
        <w:tc>
          <w:tcPr>
            <w:tcW w:w="8432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ind w:firstLine="394"/>
              <w:rPr>
                <w:rFonts w:hint="eastAsia"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ind w:firstLine="1661" w:firstLineChars="791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签 　　名：   　            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资格审查</w:t>
            </w:r>
          </w:p>
        </w:tc>
        <w:tc>
          <w:tcPr>
            <w:tcW w:w="8432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ind w:firstLine="105" w:firstLineChars="5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审查人签名：　　　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8432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楷体_GB2312" w:eastAsia="楷体_GB2312"/>
              </w:rPr>
            </w:pPr>
          </w:p>
        </w:tc>
      </w:tr>
    </w:tbl>
    <w:p>
      <w:pPr>
        <w:shd w:val="solid" w:color="FFFFFF" w:fill="auto"/>
        <w:autoSpaceDN w:val="0"/>
        <w:spacing w:line="450" w:lineRule="atLeast"/>
        <w:jc w:val="left"/>
        <w:rPr>
          <w:rFonts w:hint="eastAsia" w:ascii="仿宋_GB2312" w:hAnsi="Verdana" w:eastAsia="仿宋_GB2312" w:cs="宋体"/>
          <w:kern w:val="0"/>
          <w:sz w:val="24"/>
        </w:rPr>
      </w:pPr>
      <w:r>
        <w:rPr>
          <w:rFonts w:ascii="仿宋_GB2312" w:hAnsi="Verdana" w:eastAsia="仿宋_GB2312" w:cs="宋体"/>
          <w:kern w:val="0"/>
          <w:sz w:val="24"/>
        </w:rPr>
        <w:t>注：应聘人员应对自己所填报资料的真实性负责，凡有弄虚作假者，取消聘用资格。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A7793"/>
    <w:rsid w:val="3AD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2019-04-23T02:54:00Z</dcterms:created>
  <dc:creator>Yan</dc:creator>
  <cp:lastModifiedBy>Yan</cp:lastModifiedBy>
  <dcterms:modified xsi:type="dcterms:W3CDTF">2019-04-23T02:54:08Z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