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hAnsi="仿宋_GB2312" w:cs="仿宋_GB2312"/>
          <w:bCs/>
          <w:spacing w:val="-20"/>
          <w:szCs w:val="32"/>
        </w:rPr>
      </w:pPr>
      <w:r>
        <w:rPr>
          <w:rFonts w:hint="eastAsia" w:hAnsi="仿宋_GB2312" w:cs="仿宋_GB2312"/>
          <w:bCs/>
          <w:spacing w:val="-20"/>
          <w:szCs w:val="32"/>
        </w:rPr>
        <w:t>附件</w:t>
      </w:r>
    </w:p>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 xml:space="preserve">报 名 </w:t>
      </w:r>
      <w:r>
        <w:rPr>
          <w:rFonts w:hint="eastAsia" w:ascii="方正小标宋简体" w:hAnsi="方正小标宋简体" w:eastAsia="方正小标宋简体" w:cs="方正小标宋简体"/>
          <w:bCs/>
          <w:sz w:val="44"/>
          <w:szCs w:val="44"/>
        </w:rPr>
        <w:t>表</w:t>
      </w:r>
    </w:p>
    <w:tbl>
      <w:tblPr>
        <w:tblStyle w:val="3"/>
        <w:tblpPr w:leftFromText="180" w:rightFromText="180" w:vertAnchor="text" w:horzAnchor="page" w:tblpX="1642" w:tblpY="164"/>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sz w:val="24"/>
                <w:szCs w:val="24"/>
              </w:rPr>
            </w:pPr>
            <w:r>
              <w:rPr>
                <w:rFonts w:hint="eastAsia"/>
                <w:sz w:val="24"/>
                <w:szCs w:val="24"/>
              </w:rPr>
              <w:t>岗位代码</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7" w:hRule="atLeast"/>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p>
    <w:p>
      <w:bookmarkStart w:id="0" w:name="_GoBack"/>
      <w:bookmarkEnd w:id="0"/>
    </w:p>
    <w:sectPr>
      <w:pgSz w:w="11906" w:h="16838"/>
      <w:pgMar w:top="2177" w:right="1519" w:bottom="2064" w:left="1633" w:header="851" w:footer="992" w:gutter="0"/>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60336"/>
    <w:rsid w:val="0A26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2019-04-17T06:59:00Z</dcterms:created>
  <dc:creator>陈辉禅</dc:creator>
  <cp:lastModifiedBy>陈辉禅</cp:lastModifiedBy>
  <dcterms:modified xsi:type="dcterms:W3CDTF">2019-04-17T07:00:07Z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