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Spec="center" w:tblpY="960"/>
        <w:tblOverlap w:val="never"/>
        <w:tblW w:w="141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58"/>
        <w:gridCol w:w="1182"/>
        <w:gridCol w:w="867"/>
        <w:gridCol w:w="888"/>
        <w:gridCol w:w="810"/>
        <w:gridCol w:w="630"/>
        <w:gridCol w:w="1440"/>
        <w:gridCol w:w="1350"/>
        <w:gridCol w:w="1605"/>
        <w:gridCol w:w="1230"/>
        <w:gridCol w:w="1080"/>
        <w:gridCol w:w="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2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六枝特区鑫诺融资担保有限责任公司公开招聘工作人员岗位信息（201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/>
                <w:sz w:val="36"/>
                <w:szCs w:val="36"/>
              </w:rPr>
              <w:t>年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/>
                <w:sz w:val="36"/>
                <w:szCs w:val="36"/>
              </w:rPr>
              <w:t>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岗位名称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岗位代码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  人数</w:t>
            </w:r>
          </w:p>
        </w:tc>
        <w:tc>
          <w:tcPr>
            <w:tcW w:w="81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所需资格条件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最高年龄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最低学历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最低学位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户籍 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其他条件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六枝特区鑫诺融资担保有限责任公司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业务岗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0001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金融学，投资学，财务管理，统计学，审计学，会计(学)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六枝特区鑫诺融资担保有限责任公司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办公室文员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0002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文秘、行政管理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六枝特区鑫诺融资担保有限责任公司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综合管理岗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0003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无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不限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23A9"/>
    <w:rsid w:val="267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2019-04-12T03:33:00Z</dcterms:created>
  <dc:creator>夜游神灬</dc:creator>
  <cp:lastModifiedBy>夜游神灬</cp:lastModifiedBy>
  <dcterms:modified xsi:type="dcterms:W3CDTF">2019-04-12T03:36:14Z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