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both"/>
        <w:rPr>
          <w:rFonts w:ascii="宋体" w:cs="仿宋"/>
          <w:b/>
          <w:color w:val="303030"/>
        </w:rPr>
      </w:pPr>
      <w:r>
        <w:rPr>
          <w:rFonts w:hint="eastAsia" w:ascii="宋体" w:hAnsi="宋体" w:cs="仿宋"/>
          <w:b/>
          <w:color w:val="303030"/>
        </w:rPr>
        <w:t>附件</w:t>
      </w:r>
      <w:r>
        <w:rPr>
          <w:rFonts w:ascii="宋体" w:hAnsi="宋体" w:cs="仿宋"/>
          <w:b/>
          <w:color w:val="303030"/>
        </w:rPr>
        <w:t>1</w:t>
      </w:r>
    </w:p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center"/>
        <w:outlineLvl w:val="0"/>
        <w:rPr>
          <w:rFonts w:ascii="方正小标宋简体" w:hAnsi="仿宋" w:eastAsia="方正小标宋简体" w:cs="仿宋"/>
          <w:color w:val="303030"/>
          <w:sz w:val="32"/>
          <w:szCs w:val="32"/>
        </w:rPr>
      </w:pPr>
      <w:r>
        <w:rPr>
          <w:rFonts w:ascii="方正小标宋简体" w:hAnsi="仿宋" w:eastAsia="方正小标宋简体" w:cs="仿宋"/>
          <w:color w:val="303030"/>
          <w:sz w:val="32"/>
          <w:szCs w:val="32"/>
        </w:rPr>
        <w:t>201</w:t>
      </w:r>
      <w:r>
        <w:rPr>
          <w:rFonts w:hint="eastAsia" w:ascii="方正小标宋简体" w:hAnsi="仿宋" w:eastAsia="方正小标宋简体" w:cs="仿宋"/>
          <w:color w:val="303030"/>
          <w:sz w:val="32"/>
          <w:szCs w:val="32"/>
        </w:rPr>
        <w:t>9年4月公开招聘专业技术人员岗位职数表</w:t>
      </w:r>
      <w:bookmarkStart w:id="0" w:name="_GoBack"/>
      <w:bookmarkEnd w:id="0"/>
    </w:p>
    <w:tbl>
      <w:tblPr>
        <w:tblStyle w:val="5"/>
        <w:tblW w:w="101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75"/>
        <w:gridCol w:w="1705"/>
        <w:gridCol w:w="1340"/>
        <w:gridCol w:w="680"/>
        <w:gridCol w:w="2020"/>
        <w:gridCol w:w="2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招聘职数</w:t>
            </w:r>
          </w:p>
        </w:tc>
        <w:tc>
          <w:tcPr>
            <w:tcW w:w="8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最低学历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最高年龄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资格条件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西医内科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具有执业医师资格，执业范围与报考岗位一致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具有中级及以上职称且在二级以上医院工作2年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年龄放宽至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3.2015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年以后（含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年）毕业的全日制本科生需完成住院医师规范化培训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西医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具有外科微创手术经验或乳腺外科专长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西医妇产科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西医儿科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临床医学或麻醉学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医学影像或临床医学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眼耳鼻喉科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西医五官科学及相关专业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皮肤性病科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具有种植和正畸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经验者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儿童保健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儿童保健相关专业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须2019年10月31日前完成住院医师规范化培训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康复技士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全日制大专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具有康复医学治疗技术（士）资格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9933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放射技士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3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具有放射医学技术（士）资格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9933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病理技士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医学检验或医学检验技术</w:t>
            </w:r>
          </w:p>
        </w:tc>
        <w:tc>
          <w:tcPr>
            <w:tcW w:w="13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具有临床医学检验技术（士）或病理医学技术（士）资格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9933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幼师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幼教专业</w:t>
            </w: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具有教师资格证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9933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both"/>
        <w:rPr>
          <w:rFonts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注：</w:t>
      </w:r>
      <w:r>
        <w:rPr>
          <w:rFonts w:ascii="宋体" w:hAnsi="宋体" w:cs="仿宋"/>
          <w:sz w:val="20"/>
          <w:szCs w:val="20"/>
        </w:rPr>
        <w:t>30</w:t>
      </w:r>
      <w:r>
        <w:rPr>
          <w:rFonts w:hint="eastAsia" w:ascii="宋体" w:hAnsi="宋体" w:cs="仿宋"/>
          <w:sz w:val="20"/>
          <w:szCs w:val="20"/>
        </w:rPr>
        <w:t>周岁内即</w:t>
      </w:r>
      <w:r>
        <w:rPr>
          <w:rFonts w:ascii="宋体" w:hAnsi="宋体" w:cs="仿宋"/>
          <w:sz w:val="20"/>
          <w:szCs w:val="20"/>
        </w:rPr>
        <w:t>198</w:t>
      </w:r>
      <w:r>
        <w:rPr>
          <w:rFonts w:hint="eastAsia" w:ascii="宋体" w:hAnsi="宋体" w:cs="仿宋"/>
          <w:sz w:val="20"/>
          <w:szCs w:val="20"/>
        </w:rPr>
        <w:t>8年</w:t>
      </w:r>
      <w:r>
        <w:rPr>
          <w:rFonts w:hint="eastAsia" w:ascii="宋体" w:hAnsi="宋体" w:cs="仿宋"/>
          <w:sz w:val="20"/>
          <w:szCs w:val="20"/>
          <w:lang w:val="en-US" w:eastAsia="zh-CN"/>
        </w:rPr>
        <w:t>4</w:t>
      </w:r>
      <w:r>
        <w:rPr>
          <w:rFonts w:hint="eastAsia" w:ascii="宋体" w:hAnsi="宋体" w:cs="仿宋"/>
          <w:sz w:val="20"/>
          <w:szCs w:val="20"/>
        </w:rPr>
        <w:t>月3</w:t>
      </w:r>
      <w:r>
        <w:rPr>
          <w:rFonts w:hint="eastAsia" w:ascii="宋体" w:hAnsi="宋体" w:cs="仿宋"/>
          <w:sz w:val="20"/>
          <w:szCs w:val="20"/>
          <w:lang w:val="en-US" w:eastAsia="zh-CN"/>
        </w:rPr>
        <w:t>0</w:t>
      </w:r>
      <w:r>
        <w:rPr>
          <w:rFonts w:hint="eastAsia" w:ascii="宋体" w:hAnsi="宋体" w:cs="仿宋"/>
          <w:sz w:val="20"/>
          <w:szCs w:val="20"/>
        </w:rPr>
        <w:t>日以后出生，</w:t>
      </w:r>
      <w:r>
        <w:rPr>
          <w:rFonts w:ascii="宋体" w:hAnsi="宋体" w:cs="仿宋"/>
          <w:sz w:val="20"/>
          <w:szCs w:val="20"/>
        </w:rPr>
        <w:t>35</w:t>
      </w:r>
      <w:r>
        <w:rPr>
          <w:rFonts w:hint="eastAsia" w:ascii="宋体" w:hAnsi="宋体" w:cs="仿宋"/>
          <w:sz w:val="20"/>
          <w:szCs w:val="20"/>
        </w:rPr>
        <w:t>周岁内即</w:t>
      </w:r>
      <w:r>
        <w:rPr>
          <w:rFonts w:ascii="宋体" w:hAnsi="宋体" w:cs="仿宋"/>
          <w:sz w:val="20"/>
          <w:szCs w:val="20"/>
        </w:rPr>
        <w:t>198</w:t>
      </w:r>
      <w:r>
        <w:rPr>
          <w:rFonts w:hint="eastAsia" w:ascii="宋体" w:hAnsi="宋体" w:cs="仿宋"/>
          <w:sz w:val="20"/>
          <w:szCs w:val="20"/>
        </w:rPr>
        <w:t>3年</w:t>
      </w:r>
      <w:r>
        <w:rPr>
          <w:rFonts w:hint="eastAsia" w:ascii="宋体" w:hAnsi="宋体" w:cs="仿宋"/>
          <w:sz w:val="20"/>
          <w:szCs w:val="20"/>
          <w:lang w:val="en-US" w:eastAsia="zh-CN"/>
        </w:rPr>
        <w:t>4</w:t>
      </w:r>
      <w:r>
        <w:rPr>
          <w:rFonts w:hint="eastAsia" w:ascii="宋体" w:hAnsi="宋体" w:cs="仿宋"/>
          <w:sz w:val="20"/>
          <w:szCs w:val="20"/>
        </w:rPr>
        <w:t>月3</w:t>
      </w:r>
      <w:r>
        <w:rPr>
          <w:rFonts w:hint="eastAsia" w:ascii="宋体" w:hAnsi="宋体" w:cs="仿宋"/>
          <w:sz w:val="20"/>
          <w:szCs w:val="20"/>
          <w:lang w:val="en-US" w:eastAsia="zh-CN"/>
        </w:rPr>
        <w:t>0</w:t>
      </w:r>
      <w:r>
        <w:rPr>
          <w:rFonts w:hint="eastAsia" w:ascii="宋体" w:hAnsi="宋体" w:cs="仿宋"/>
          <w:sz w:val="20"/>
          <w:szCs w:val="20"/>
        </w:rPr>
        <w:t>日以后出生，</w:t>
      </w:r>
      <w:r>
        <w:rPr>
          <w:rFonts w:ascii="宋体" w:hAnsi="宋体" w:cs="仿宋"/>
          <w:sz w:val="20"/>
          <w:szCs w:val="20"/>
        </w:rPr>
        <w:t>40</w:t>
      </w:r>
      <w:r>
        <w:rPr>
          <w:rFonts w:hint="eastAsia" w:ascii="宋体" w:hAnsi="宋体" w:cs="仿宋"/>
          <w:sz w:val="20"/>
          <w:szCs w:val="20"/>
        </w:rPr>
        <w:t>周岁内即</w:t>
      </w:r>
      <w:r>
        <w:rPr>
          <w:rFonts w:ascii="宋体" w:hAnsi="宋体" w:cs="仿宋"/>
          <w:sz w:val="20"/>
          <w:szCs w:val="20"/>
        </w:rPr>
        <w:t>197</w:t>
      </w:r>
      <w:r>
        <w:rPr>
          <w:rFonts w:hint="eastAsia" w:ascii="宋体" w:hAnsi="宋体" w:cs="仿宋"/>
          <w:sz w:val="20"/>
          <w:szCs w:val="20"/>
        </w:rPr>
        <w:t>8年</w:t>
      </w:r>
      <w:r>
        <w:rPr>
          <w:rFonts w:hint="eastAsia" w:ascii="宋体" w:hAnsi="宋体" w:cs="仿宋"/>
          <w:sz w:val="20"/>
          <w:szCs w:val="20"/>
          <w:lang w:val="en-US" w:eastAsia="zh-CN"/>
        </w:rPr>
        <w:t>4</w:t>
      </w:r>
      <w:r>
        <w:rPr>
          <w:rFonts w:hint="eastAsia" w:ascii="宋体" w:hAnsi="宋体" w:cs="仿宋"/>
          <w:sz w:val="20"/>
          <w:szCs w:val="20"/>
        </w:rPr>
        <w:t>月3</w:t>
      </w:r>
      <w:r>
        <w:rPr>
          <w:rFonts w:hint="eastAsia" w:ascii="宋体" w:hAnsi="宋体" w:cs="仿宋"/>
          <w:sz w:val="20"/>
          <w:szCs w:val="20"/>
          <w:lang w:val="en-US" w:eastAsia="zh-CN"/>
        </w:rPr>
        <w:t>0</w:t>
      </w:r>
      <w:r>
        <w:rPr>
          <w:rFonts w:hint="eastAsia" w:ascii="宋体" w:hAnsi="宋体" w:cs="仿宋"/>
          <w:sz w:val="20"/>
          <w:szCs w:val="20"/>
        </w:rPr>
        <w:t>日以后出生。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D47E4"/>
    <w:rsid w:val="028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2019-04-04T09:04:00Z</dcterms:created>
  <dc:creator>王柳</dc:creator>
  <cp:lastModifiedBy>王柳</cp:lastModifiedBy>
  <dcterms:modified xsi:type="dcterms:W3CDTF">2019-04-04T09:05:03Z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