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autoSpaceDE w:val="0"/>
        <w:autoSpaceDN w:val="0"/>
        <w:spacing w:beforeAutospacing="0" w:afterAutospacing="0" w:line="560" w:lineRule="exact"/>
        <w:jc w:val="both"/>
        <w:rPr>
          <w:rFonts w:ascii="仿宋_GB2312" w:hAnsi="黑体" w:eastAsia="仿宋_GB2312" w:cs="黑体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>附件</w:t>
      </w:r>
      <w:r>
        <w:rPr>
          <w:rFonts w:ascii="仿宋_GB2312" w:hAnsi="黑体" w:eastAsia="仿宋_GB2312" w:cs="黑体"/>
          <w:sz w:val="28"/>
          <w:szCs w:val="28"/>
        </w:rPr>
        <w:t>1</w:t>
      </w:r>
      <w:r>
        <w:rPr>
          <w:rFonts w:hint="eastAsia" w:ascii="仿宋_GB2312" w:hAnsi="黑体" w:eastAsia="仿宋_GB2312" w:cs="黑体"/>
          <w:sz w:val="28"/>
          <w:szCs w:val="28"/>
        </w:rPr>
        <w:t>：</w:t>
      </w:r>
    </w:p>
    <w:p>
      <w:pPr>
        <w:pStyle w:val="3"/>
        <w:kinsoku w:val="0"/>
        <w:overflowPunct w:val="0"/>
        <w:autoSpaceDE w:val="0"/>
        <w:autoSpaceDN w:val="0"/>
        <w:spacing w:beforeAutospacing="0" w:afterAutospacing="0" w:line="560" w:lineRule="exact"/>
        <w:jc w:val="center"/>
        <w:rPr>
          <w:rFonts w:hint="eastAsia" w:ascii="方正小标宋简体" w:hAnsi="仿宋" w:eastAsia="方正小标宋简体" w:cs="??_GB2312"/>
          <w:b/>
          <w:sz w:val="36"/>
          <w:szCs w:val="36"/>
        </w:rPr>
      </w:pPr>
      <w:bookmarkStart w:id="0" w:name="_GoBack"/>
      <w:bookmarkEnd w:id="0"/>
    </w:p>
    <w:p>
      <w:pPr>
        <w:pStyle w:val="3"/>
        <w:kinsoku w:val="0"/>
        <w:overflowPunct w:val="0"/>
        <w:autoSpaceDE w:val="0"/>
        <w:autoSpaceDN w:val="0"/>
        <w:spacing w:beforeAutospacing="0" w:afterAutospacing="0" w:line="560" w:lineRule="exact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长沙县第二人民医院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2019年4月</w:t>
      </w:r>
      <w:r>
        <w:rPr>
          <w:rFonts w:hint="eastAsia" w:ascii="黑体" w:hAnsi="黑体" w:eastAsia="黑体" w:cs="黑体"/>
          <w:b/>
          <w:sz w:val="36"/>
          <w:szCs w:val="36"/>
        </w:rPr>
        <w:t>公开招聘专业技术人员岗位及职数表</w:t>
      </w:r>
    </w:p>
    <w:tbl>
      <w:tblPr>
        <w:tblStyle w:val="4"/>
        <w:tblW w:w="14227" w:type="dxa"/>
        <w:jc w:val="center"/>
        <w:tblInd w:w="-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226"/>
        <w:gridCol w:w="779"/>
        <w:gridCol w:w="2610"/>
        <w:gridCol w:w="1284"/>
        <w:gridCol w:w="1298"/>
        <w:gridCol w:w="1500"/>
        <w:gridCol w:w="4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7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226" w:type="dxa"/>
            <w:vMerge w:val="restart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7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招聘职数</w:t>
            </w:r>
          </w:p>
        </w:tc>
        <w:tc>
          <w:tcPr>
            <w:tcW w:w="1148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岗 位 条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最高年龄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工作地点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内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科（一）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临床医学或中西医结合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长沙县第二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人民医院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具有执业医师资格，执业范围与报考岗位一致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具有住院医师规培合格证者优先。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心电图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医学影像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学或临床医学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eastAsia="zh-CN"/>
              </w:rPr>
              <w:t>全日制大专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790" w:type="dxa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具有执业医师资格，执业范围与报考岗位一致。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cs="宋体"/>
                <w:kern w:val="0"/>
                <w:sz w:val="21"/>
                <w:szCs w:val="21"/>
                <w:lang w:eastAsia="zh-CN"/>
              </w:rPr>
              <w:t>检验科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医学检验或医学检验技术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全日制本科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79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具有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检验师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资格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护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理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全日制大专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79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具有护士执业资格，形象气质佳，无药物过敏史。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cs="宋体"/>
                <w:kern w:val="0"/>
                <w:sz w:val="21"/>
                <w:szCs w:val="21"/>
                <w:lang w:eastAsia="zh-CN"/>
              </w:rPr>
              <w:t>财务</w:t>
            </w:r>
            <w:r>
              <w:rPr>
                <w:rFonts w:hint="eastAsia" w:ascii="宋体" w:cs="宋体"/>
                <w:kern w:val="0"/>
                <w:sz w:val="21"/>
                <w:szCs w:val="21"/>
              </w:rPr>
              <w:t>科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eastAsia="zh-CN"/>
              </w:rPr>
              <w:t>会计学及相关专业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全日制本科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790" w:type="dxa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具有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助理会计师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cs="宋体"/>
                <w:kern w:val="0"/>
                <w:sz w:val="21"/>
                <w:szCs w:val="21"/>
                <w:lang w:eastAsia="zh-CN"/>
              </w:rPr>
              <w:t>网络信息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eastAsia="zh-CN"/>
              </w:rPr>
              <w:t>计算机应用及相关专业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全日制本科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479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1.具有初级（师）专业技术资格；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2.具有医院网络信息管理工作经验者优先。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内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科（二）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临床医学或中西医结合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全日制大专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eastAsia="zh-CN"/>
              </w:rPr>
              <w:t>县二医院长桥监管分院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具有执业医师资格，执业范围与报考岗位一致。</w:t>
            </w:r>
          </w:p>
        </w:tc>
      </w:tr>
    </w:tbl>
    <w:p>
      <w:pPr>
        <w:ind w:firstLine="630" w:firstLineChars="300"/>
        <w:rPr>
          <w:rFonts w:hint="eastAsia" w:ascii="仿宋_GB2312" w:hAnsi="仿宋" w:eastAsia="仿宋_GB2312" w:cs="方正小标宋简体"/>
          <w:bCs/>
          <w:sz w:val="21"/>
          <w:szCs w:val="21"/>
          <w:lang w:val="en-US" w:eastAsia="zh-CN"/>
        </w:rPr>
        <w:sectPr>
          <w:pgSz w:w="16838" w:h="12189" w:orient="landscape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 w:cs="方正小标宋简体"/>
          <w:bCs/>
          <w:sz w:val="21"/>
          <w:szCs w:val="21"/>
        </w:rPr>
        <w:t>注：2</w:t>
      </w:r>
      <w:r>
        <w:rPr>
          <w:rFonts w:hint="eastAsia" w:ascii="仿宋_GB2312" w:hAnsi="仿宋" w:eastAsia="仿宋_GB2312" w:cs="方正小标宋简体"/>
          <w:bCs/>
          <w:sz w:val="21"/>
          <w:szCs w:val="21"/>
          <w:lang w:val="en-US" w:eastAsia="zh-CN"/>
        </w:rPr>
        <w:t>8</w:t>
      </w:r>
      <w:r>
        <w:rPr>
          <w:rFonts w:hint="eastAsia" w:ascii="仿宋_GB2312" w:hAnsi="仿宋" w:eastAsia="仿宋_GB2312" w:cs="方正小标宋简体"/>
          <w:bCs/>
          <w:sz w:val="21"/>
          <w:szCs w:val="21"/>
        </w:rPr>
        <w:t>周岁即199</w:t>
      </w:r>
      <w:r>
        <w:rPr>
          <w:rFonts w:hint="eastAsia" w:ascii="仿宋_GB2312" w:hAnsi="仿宋" w:eastAsia="仿宋_GB2312" w:cs="方正小标宋简体"/>
          <w:bCs/>
          <w:sz w:val="21"/>
          <w:szCs w:val="21"/>
          <w:lang w:val="en-US" w:eastAsia="zh-CN"/>
        </w:rPr>
        <w:t>0</w:t>
      </w:r>
      <w:r>
        <w:rPr>
          <w:rFonts w:hint="eastAsia" w:ascii="仿宋_GB2312" w:hAnsi="仿宋" w:eastAsia="仿宋_GB2312" w:cs="方正小标宋简体"/>
          <w:bCs/>
          <w:sz w:val="21"/>
          <w:szCs w:val="21"/>
        </w:rPr>
        <w:t>年</w:t>
      </w:r>
      <w:r>
        <w:rPr>
          <w:rFonts w:hint="eastAsia" w:ascii="仿宋_GB2312" w:hAnsi="仿宋" w:eastAsia="仿宋_GB2312" w:cs="方正小标宋简体"/>
          <w:bCs/>
          <w:sz w:val="21"/>
          <w:szCs w:val="21"/>
          <w:lang w:val="en-US" w:eastAsia="zh-CN"/>
        </w:rPr>
        <w:t>4</w:t>
      </w:r>
      <w:r>
        <w:rPr>
          <w:rFonts w:hint="eastAsia" w:ascii="仿宋_GB2312" w:hAnsi="仿宋" w:eastAsia="仿宋_GB2312" w:cs="方正小标宋简体"/>
          <w:bCs/>
          <w:sz w:val="21"/>
          <w:szCs w:val="21"/>
        </w:rPr>
        <w:t>月</w:t>
      </w:r>
      <w:r>
        <w:rPr>
          <w:rFonts w:hint="eastAsia" w:ascii="仿宋_GB2312" w:hAnsi="仿宋" w:eastAsia="仿宋_GB2312" w:cs="方正小标宋简体"/>
          <w:bCs/>
          <w:sz w:val="21"/>
          <w:szCs w:val="21"/>
          <w:lang w:val="en-US" w:eastAsia="zh-CN"/>
        </w:rPr>
        <w:t>30</w:t>
      </w:r>
      <w:r>
        <w:rPr>
          <w:rFonts w:hint="eastAsia" w:ascii="仿宋_GB2312" w:hAnsi="仿宋" w:eastAsia="仿宋_GB2312" w:cs="方正小标宋简体"/>
          <w:bCs/>
          <w:sz w:val="21"/>
          <w:szCs w:val="21"/>
        </w:rPr>
        <w:t>日后出生；</w:t>
      </w:r>
      <w:r>
        <w:rPr>
          <w:rFonts w:hint="eastAsia" w:ascii="仿宋_GB2312" w:hAnsi="仿宋" w:eastAsia="仿宋_GB2312" w:cs="方正小标宋简体"/>
          <w:bCs/>
          <w:sz w:val="21"/>
          <w:szCs w:val="21"/>
          <w:lang w:val="en-US" w:eastAsia="zh-CN"/>
        </w:rPr>
        <w:t>30</w:t>
      </w:r>
      <w:r>
        <w:rPr>
          <w:rFonts w:hint="eastAsia" w:ascii="仿宋_GB2312" w:hAnsi="仿宋" w:eastAsia="仿宋_GB2312" w:cs="方正小标宋简体"/>
          <w:bCs/>
          <w:sz w:val="21"/>
          <w:szCs w:val="21"/>
        </w:rPr>
        <w:t>周岁内即198</w:t>
      </w:r>
      <w:r>
        <w:rPr>
          <w:rFonts w:hint="eastAsia" w:ascii="仿宋_GB2312" w:hAnsi="仿宋" w:eastAsia="仿宋_GB2312" w:cs="方正小标宋简体"/>
          <w:bCs/>
          <w:sz w:val="21"/>
          <w:szCs w:val="21"/>
          <w:lang w:val="en-US" w:eastAsia="zh-CN"/>
        </w:rPr>
        <w:t>8</w:t>
      </w:r>
      <w:r>
        <w:rPr>
          <w:rFonts w:hint="eastAsia" w:ascii="仿宋_GB2312" w:hAnsi="仿宋" w:eastAsia="仿宋_GB2312" w:cs="方正小标宋简体"/>
          <w:bCs/>
          <w:sz w:val="21"/>
          <w:szCs w:val="21"/>
        </w:rPr>
        <w:t>年</w:t>
      </w:r>
      <w:r>
        <w:rPr>
          <w:rFonts w:hint="eastAsia" w:ascii="仿宋_GB2312" w:hAnsi="仿宋" w:eastAsia="仿宋_GB2312" w:cs="方正小标宋简体"/>
          <w:bCs/>
          <w:sz w:val="21"/>
          <w:szCs w:val="21"/>
          <w:lang w:val="en-US" w:eastAsia="zh-CN"/>
        </w:rPr>
        <w:t>4</w:t>
      </w:r>
      <w:r>
        <w:rPr>
          <w:rFonts w:hint="eastAsia" w:ascii="仿宋_GB2312" w:hAnsi="仿宋" w:eastAsia="仿宋_GB2312" w:cs="方正小标宋简体"/>
          <w:bCs/>
          <w:sz w:val="21"/>
          <w:szCs w:val="21"/>
        </w:rPr>
        <w:t>月</w:t>
      </w:r>
      <w:r>
        <w:rPr>
          <w:rFonts w:hint="eastAsia" w:ascii="仿宋_GB2312" w:hAnsi="仿宋" w:eastAsia="仿宋_GB2312" w:cs="方正小标宋简体"/>
          <w:bCs/>
          <w:sz w:val="21"/>
          <w:szCs w:val="21"/>
          <w:lang w:val="en-US" w:eastAsia="zh-CN"/>
        </w:rPr>
        <w:t>30</w:t>
      </w:r>
      <w:r>
        <w:rPr>
          <w:rFonts w:hint="eastAsia" w:ascii="仿宋_GB2312" w:hAnsi="仿宋" w:eastAsia="仿宋_GB2312" w:cs="方正小标宋简体"/>
          <w:bCs/>
          <w:sz w:val="21"/>
          <w:szCs w:val="21"/>
        </w:rPr>
        <w:t>日后出生；35周岁内即198</w:t>
      </w:r>
      <w:r>
        <w:rPr>
          <w:rFonts w:hint="eastAsia" w:ascii="仿宋_GB2312" w:hAnsi="仿宋" w:eastAsia="仿宋_GB2312" w:cs="方正小标宋简体"/>
          <w:bCs/>
          <w:sz w:val="21"/>
          <w:szCs w:val="21"/>
          <w:lang w:val="en-US" w:eastAsia="zh-CN"/>
        </w:rPr>
        <w:t>3</w:t>
      </w:r>
      <w:r>
        <w:rPr>
          <w:rFonts w:hint="eastAsia" w:ascii="仿宋_GB2312" w:hAnsi="仿宋" w:eastAsia="仿宋_GB2312" w:cs="方正小标宋简体"/>
          <w:bCs/>
          <w:sz w:val="21"/>
          <w:szCs w:val="21"/>
        </w:rPr>
        <w:t>年</w:t>
      </w:r>
      <w:r>
        <w:rPr>
          <w:rFonts w:hint="eastAsia" w:ascii="仿宋_GB2312" w:hAnsi="仿宋" w:eastAsia="仿宋_GB2312" w:cs="方正小标宋简体"/>
          <w:bCs/>
          <w:sz w:val="21"/>
          <w:szCs w:val="21"/>
          <w:lang w:val="en-US" w:eastAsia="zh-CN"/>
        </w:rPr>
        <w:t>4</w:t>
      </w:r>
      <w:r>
        <w:rPr>
          <w:rFonts w:hint="eastAsia" w:ascii="仿宋_GB2312" w:hAnsi="仿宋" w:eastAsia="仿宋_GB2312" w:cs="方正小标宋简体"/>
          <w:bCs/>
          <w:sz w:val="21"/>
          <w:szCs w:val="21"/>
        </w:rPr>
        <w:t>月</w:t>
      </w:r>
      <w:r>
        <w:rPr>
          <w:rFonts w:hint="eastAsia" w:ascii="仿宋_GB2312" w:hAnsi="仿宋" w:eastAsia="仿宋_GB2312" w:cs="方正小标宋简体"/>
          <w:bCs/>
          <w:sz w:val="21"/>
          <w:szCs w:val="21"/>
          <w:lang w:val="en-US" w:eastAsia="zh-CN"/>
        </w:rPr>
        <w:t>30</w:t>
      </w:r>
      <w:r>
        <w:rPr>
          <w:rFonts w:hint="eastAsia" w:ascii="仿宋_GB2312" w:hAnsi="仿宋" w:eastAsia="仿宋_GB2312" w:cs="方正小标宋简体"/>
          <w:bCs/>
          <w:sz w:val="21"/>
          <w:szCs w:val="21"/>
        </w:rPr>
        <w:t>日后出生</w:t>
      </w:r>
      <w:r>
        <w:rPr>
          <w:rFonts w:hint="eastAsia" w:ascii="仿宋_GB2312" w:hAnsi="仿宋" w:eastAsia="仿宋_GB2312" w:cs="方正小标宋简体"/>
          <w:bCs/>
          <w:sz w:val="21"/>
          <w:szCs w:val="21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D230E"/>
    <w:rsid w:val="26C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2019-04-04T08:59:00Z</dcterms:created>
  <dc:creator>王柳</dc:creator>
  <cp:lastModifiedBy>王柳</cp:lastModifiedBy>
  <dcterms:modified xsi:type="dcterms:W3CDTF">2019-04-04T09:00:02Z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