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E" w:rsidRDefault="007E3061">
      <w:pPr>
        <w:rPr>
          <w:rFonts w:ascii="仿宋_GB2312" w:eastAsia="仿宋_GB2312" w:hint="eastAsia"/>
          <w:sz w:val="30"/>
          <w:szCs w:val="30"/>
        </w:rPr>
      </w:pPr>
      <w:r w:rsidRPr="007E3061">
        <w:rPr>
          <w:rFonts w:ascii="仿宋_GB2312" w:eastAsia="仿宋_GB2312" w:hint="eastAsia"/>
          <w:sz w:val="30"/>
          <w:szCs w:val="30"/>
        </w:rPr>
        <w:t>附件5</w:t>
      </w:r>
    </w:p>
    <w:p w:rsidR="007E3061" w:rsidRDefault="007E3061">
      <w:pPr>
        <w:rPr>
          <w:rFonts w:ascii="仿宋_GB2312" w:eastAsia="仿宋_GB2312" w:hint="eastAsia"/>
          <w:sz w:val="30"/>
          <w:szCs w:val="30"/>
        </w:rPr>
      </w:pPr>
    </w:p>
    <w:p w:rsidR="007E3061" w:rsidRDefault="007E3061" w:rsidP="007E3061">
      <w:pPr>
        <w:jc w:val="center"/>
        <w:rPr>
          <w:rFonts w:ascii="方正小标宋简体" w:eastAsia="方正小标宋简体" w:hAnsi="Tahoma" w:cs="Tahoma" w:hint="eastAsia"/>
          <w:color w:val="000000"/>
          <w:sz w:val="36"/>
          <w:szCs w:val="36"/>
        </w:rPr>
      </w:pPr>
      <w:r w:rsidRPr="007E3061">
        <w:rPr>
          <w:rFonts w:ascii="方正小标宋简体" w:eastAsia="方正小标宋简体" w:hAnsi="Tahoma" w:cs="Tahoma" w:hint="eastAsia"/>
          <w:color w:val="000000"/>
          <w:sz w:val="36"/>
          <w:szCs w:val="36"/>
        </w:rPr>
        <w:t>报到、资格复审、面试地点交通提示</w:t>
      </w:r>
    </w:p>
    <w:p w:rsidR="007E3061" w:rsidRPr="007E3061" w:rsidRDefault="007E3061" w:rsidP="007E3061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E3061" w:rsidRPr="007E3061" w:rsidRDefault="007E3061" w:rsidP="007E3061">
      <w:pPr>
        <w:pStyle w:val="a5"/>
        <w:spacing w:before="75" w:beforeAutospacing="0" w:after="75" w:afterAutospacing="0"/>
        <w:ind w:firstLine="640"/>
        <w:rPr>
          <w:rFonts w:ascii="仿宋_GB2312" w:eastAsia="仿宋_GB2312" w:hAnsi="Tahoma" w:cs="Tahoma" w:hint="eastAsia"/>
          <w:color w:val="000000"/>
          <w:sz w:val="32"/>
          <w:szCs w:val="32"/>
        </w:rPr>
      </w:pP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乘坐飞机前来面试的考生，可转乘机场2线大巴到达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“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上步中学站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”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公交站下车；搭乘其他公共交通工具前来面试的考生可到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“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上步中学站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”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公交站，或到地铁1号线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“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科学馆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”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地铁站、地铁7号线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“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赤尾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”</w:t>
      </w:r>
      <w:r w:rsidRPr="00022145">
        <w:rPr>
          <w:rFonts w:ascii="仿宋_GB2312" w:eastAsia="仿宋_GB2312" w:hAnsi="Tahoma" w:cs="Tahoma"/>
          <w:color w:val="000000"/>
          <w:sz w:val="32"/>
          <w:szCs w:val="32"/>
        </w:rPr>
        <w:t>地铁站下车（步行约需15分钟）。</w:t>
      </w:r>
    </w:p>
    <w:sectPr w:rsidR="007E3061" w:rsidRPr="007E3061" w:rsidSect="00321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0E" w:rsidRDefault="00ED4B0E" w:rsidP="007E3061">
      <w:r>
        <w:separator/>
      </w:r>
    </w:p>
  </w:endnote>
  <w:endnote w:type="continuationSeparator" w:id="0">
    <w:p w:rsidR="00ED4B0E" w:rsidRDefault="00ED4B0E" w:rsidP="007E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0E" w:rsidRDefault="00ED4B0E" w:rsidP="007E3061">
      <w:r>
        <w:separator/>
      </w:r>
    </w:p>
  </w:footnote>
  <w:footnote w:type="continuationSeparator" w:id="0">
    <w:p w:rsidR="00ED4B0E" w:rsidRDefault="00ED4B0E" w:rsidP="007E3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61"/>
    <w:rsid w:val="00167652"/>
    <w:rsid w:val="0032174E"/>
    <w:rsid w:val="007E3061"/>
    <w:rsid w:val="0088698E"/>
    <w:rsid w:val="00E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0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3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邓鈜</dc:creator>
  <cp:keywords/>
  <dc:description/>
  <cp:lastModifiedBy>邓鈜</cp:lastModifiedBy>
  <cp:revision>2</cp:revision>
  <dcterms:created xsi:type="dcterms:W3CDTF">2019-04-02T01:46:00Z</dcterms:created>
  <dcterms:modified xsi:type="dcterms:W3CDTF">2019-04-02T01:47:00Z</dcterms:modified>
</cp:coreProperties>
</file>