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61" w:rsidRDefault="00406961" w:rsidP="00406961">
      <w:pPr>
        <w:rPr>
          <w:rFonts w:ascii="仿宋_GB2312" w:eastAsia="仿宋_GB2312" w:hAnsi="黑体" w:hint="eastAsia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附件10：</w:t>
      </w:r>
    </w:p>
    <w:p w:rsidR="00406961" w:rsidRDefault="00406961" w:rsidP="00406961">
      <w:pPr>
        <w:ind w:firstLineChars="200" w:firstLine="720"/>
        <w:jc w:val="center"/>
        <w:rPr>
          <w:rFonts w:ascii="方正小标宋简体" w:eastAsia="方正小标宋简体" w:hAnsi="黑体" w:hint="eastAsia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关于2019年湖北省义务教育学校教师笔试加分有关政策的公告</w:t>
      </w:r>
    </w:p>
    <w:p w:rsidR="00406961" w:rsidRDefault="00406961" w:rsidP="00406961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406961" w:rsidRDefault="00406961" w:rsidP="00406961">
      <w:pPr>
        <w:spacing w:line="4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根据有关政策规定，现就2019年全省义务教育学校教师笔试加分有关问题公告如下：</w:t>
      </w:r>
    </w:p>
    <w:p w:rsidR="00406961" w:rsidRDefault="00406961" w:rsidP="00406961">
      <w:pPr>
        <w:spacing w:line="44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一、享受加分政策的对象</w:t>
      </w:r>
    </w:p>
    <w:p w:rsidR="00406961" w:rsidRDefault="00406961" w:rsidP="00406961">
      <w:pPr>
        <w:spacing w:line="440" w:lineRule="exact"/>
        <w:ind w:firstLineChars="200" w:firstLine="640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服务满两年</w:t>
      </w:r>
      <w:proofErr w:type="gramStart"/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且考核</w:t>
      </w:r>
      <w:proofErr w:type="gramEnd"/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合格的</w:t>
      </w:r>
      <w:proofErr w:type="gramStart"/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资教生</w:t>
      </w:r>
      <w:proofErr w:type="gramEnd"/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（</w:t>
      </w:r>
      <w:proofErr w:type="gramStart"/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特</w:t>
      </w:r>
      <w:proofErr w:type="gramEnd"/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岗生）或参加“三支一扶”高校毕业生。</w:t>
      </w:r>
    </w:p>
    <w:p w:rsidR="00406961" w:rsidRDefault="00406961" w:rsidP="00406961">
      <w:pPr>
        <w:spacing w:line="440" w:lineRule="exact"/>
        <w:ind w:firstLineChars="200" w:firstLine="643"/>
        <w:rPr>
          <w:rFonts w:ascii="仿宋_GB2312" w:eastAsia="仿宋_GB2312" w:hAnsi="Arial" w:cs="Arial" w:hint="eastAsia"/>
          <w:b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color w:val="333333"/>
          <w:kern w:val="0"/>
          <w:sz w:val="32"/>
          <w:szCs w:val="32"/>
        </w:rPr>
        <w:t>二、加分对象资格审查时间</w:t>
      </w:r>
    </w:p>
    <w:p w:rsidR="00406961" w:rsidRDefault="00406961" w:rsidP="00406961">
      <w:pPr>
        <w:spacing w:line="440" w:lineRule="exact"/>
        <w:ind w:firstLineChars="200" w:firstLine="640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proofErr w:type="gramStart"/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请符合</w:t>
      </w:r>
      <w:proofErr w:type="gramEnd"/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加分政策条件的考生于4月15日上午9时至4月19日17时（工作时间）到报考市、州教育考试机构提交加分资格材料，逾期不再受理。</w:t>
      </w:r>
    </w:p>
    <w:p w:rsidR="00406961" w:rsidRDefault="00406961" w:rsidP="00406961">
      <w:pPr>
        <w:spacing w:line="44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Ansi="Arial" w:cs="Arial" w:hint="eastAsia"/>
          <w:b/>
          <w:color w:val="333333"/>
          <w:kern w:val="0"/>
          <w:sz w:val="32"/>
          <w:szCs w:val="32"/>
        </w:rPr>
        <w:t>三、有关要求</w:t>
      </w:r>
    </w:p>
    <w:p w:rsidR="00406961" w:rsidRDefault="00406961" w:rsidP="00406961">
      <w:pPr>
        <w:spacing w:line="440" w:lineRule="exact"/>
        <w:ind w:firstLineChars="200" w:firstLine="640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1、考生须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提供</w:t>
      </w:r>
      <w:r>
        <w:rPr>
          <w:rFonts w:ascii="仿宋_GB2312" w:eastAsia="仿宋_GB2312" w:hint="eastAsia"/>
          <w:sz w:val="32"/>
          <w:szCs w:val="32"/>
        </w:rPr>
        <w:t>身份证原件及复印件，资教（</w:t>
      </w:r>
      <w:proofErr w:type="gramStart"/>
      <w:r>
        <w:rPr>
          <w:rFonts w:ascii="仿宋_GB2312" w:eastAsia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int="eastAsia"/>
          <w:sz w:val="32"/>
          <w:szCs w:val="32"/>
        </w:rPr>
        <w:t>岗）、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“三支一扶”服务满两年</w:t>
      </w:r>
      <w:proofErr w:type="gramStart"/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且考核</w:t>
      </w:r>
      <w:proofErr w:type="gramEnd"/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合格的相关证明材料原件。</w:t>
      </w:r>
    </w:p>
    <w:p w:rsidR="00406961" w:rsidRDefault="00406961" w:rsidP="00406961">
      <w:pPr>
        <w:spacing w:line="440" w:lineRule="exact"/>
        <w:ind w:firstLineChars="200" w:firstLine="640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2、各县（市、区）教育局于5月6日前将加分对象资格审查结果报市州教育局，各市州教育局于5月10日前将审查结果汇总后报省教育厅。省教育厅在省教育考试院网站上公示无异议后予以加分。</w:t>
      </w:r>
    </w:p>
    <w:p w:rsidR="00406961" w:rsidRDefault="00406961" w:rsidP="00406961">
      <w:pPr>
        <w:spacing w:line="440" w:lineRule="exact"/>
        <w:ind w:firstLineChars="200" w:firstLine="640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3、请各级教育行政主管部门按要求认真做好资格审查工作，并在规定时间内将材料汇总、上报。</w:t>
      </w:r>
    </w:p>
    <w:p w:rsidR="00406961" w:rsidRDefault="00406961" w:rsidP="00406961">
      <w:pPr>
        <w:spacing w:line="44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:rsidR="00406961" w:rsidRDefault="00406961" w:rsidP="00406961">
      <w:pPr>
        <w:spacing w:line="44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:rsidR="00406961" w:rsidRDefault="00406961" w:rsidP="00406961">
      <w:pPr>
        <w:spacing w:line="44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:rsidR="00406961" w:rsidRDefault="00406961" w:rsidP="00406961">
      <w:pPr>
        <w:spacing w:line="44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湖北省教育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厅干部人事处</w:t>
      </w:r>
    </w:p>
    <w:p w:rsidR="00D51E7A" w:rsidRPr="00406961" w:rsidRDefault="00406961" w:rsidP="00406961">
      <w:pPr>
        <w:jc w:val="right"/>
      </w:pPr>
      <w:r>
        <w:rPr>
          <w:rFonts w:ascii="仿宋_GB2312" w:eastAsia="仿宋_GB2312" w:hint="eastAsia"/>
          <w:sz w:val="32"/>
          <w:szCs w:val="32"/>
        </w:rPr>
        <w:t>2019年4月1日</w:t>
      </w:r>
    </w:p>
    <w:sectPr w:rsidR="00D51E7A" w:rsidRPr="004069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C5"/>
    <w:rsid w:val="001312C5"/>
    <w:rsid w:val="00406961"/>
    <w:rsid w:val="00D51E7A"/>
    <w:rsid w:val="00E9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02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02D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02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02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Sky123.Org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2019-04-04T00:53:00Z</dcterms:created>
  <dcterms:modified xsi:type="dcterms:W3CDTF">2019-04-04T00:58:00Z</dcterms:modified>
</cp:coreProperties>
</file>