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B1" w:rsidRDefault="001D7EB1" w:rsidP="001D7EB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cs="Times New Roman" w:hint="eastAsia"/>
          <w:b/>
          <w:bCs/>
          <w:color w:val="000000"/>
          <w:sz w:val="44"/>
          <w:szCs w:val="44"/>
        </w:rPr>
        <w:t>考生报考须知</w:t>
      </w:r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/>
        <w:ind w:left="1368" w:hanging="72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一、</w:t>
      </w:r>
      <w:r>
        <w:rPr>
          <w:rFonts w:ascii="Times New Roman" w:eastAsia="黑体" w:hAnsi="Times New Roman" w:cs="Times New Roman"/>
          <w:color w:val="000000"/>
          <w:sz w:val="14"/>
          <w:szCs w:val="14"/>
        </w:rPr>
        <w:t>  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考生界定</w:t>
      </w:r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/>
        <w:ind w:firstLine="59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报考</w:t>
      </w:r>
      <w:proofErr w:type="gramStart"/>
      <w:r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时网报</w:t>
      </w:r>
      <w:proofErr w:type="gramEnd"/>
      <w:r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档案库中存在档案信息的为“老考生”，</w:t>
      </w:r>
      <w:proofErr w:type="gramStart"/>
      <w:r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网报档案库</w:t>
      </w:r>
      <w:proofErr w:type="gramEnd"/>
      <w:r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中不存在档案信息的，按“新考生”处理。</w:t>
      </w:r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华文仿宋" w:eastAsia="华文仿宋" w:hAnsi="华文仿宋" w:cs="Times New Roman" w:hint="eastAsia"/>
          <w:color w:val="333333"/>
          <w:sz w:val="32"/>
          <w:szCs w:val="32"/>
        </w:rPr>
        <w:t>“</w:t>
      </w:r>
      <w:r>
        <w:rPr>
          <w:rFonts w:ascii="仿宋" w:eastAsia="仿宋" w:hAnsi="仿宋" w:cs="Times New Roman" w:hint="eastAsia"/>
          <w:color w:val="333333"/>
          <w:sz w:val="32"/>
          <w:szCs w:val="32"/>
        </w:rPr>
        <w:t>异地考生”是指2018年在湖北省以外的其他省市地区参加过助理社会工作师、社会工作师职业水平考试，报考时需按新生进行资格审核。</w:t>
      </w:r>
      <w:bookmarkStart w:id="0" w:name="_GoBack"/>
      <w:bookmarkEnd w:id="0"/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/>
        <w:ind w:firstLine="629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黑体" w:eastAsia="黑体" w:hAnsi="黑体" w:cs="Times New Roman" w:hint="eastAsia"/>
          <w:color w:val="333333"/>
          <w:spacing w:val="-2"/>
          <w:sz w:val="32"/>
          <w:szCs w:val="32"/>
        </w:rPr>
        <w:t>二、学历及工作年限计算</w:t>
      </w:r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学历或学位的要求是指经国家教育行政部门承认的正规学历或学位。</w:t>
      </w:r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从事专业工作年限是指取得规定学历前后从事该项工作的时间总和，其计算截止日期为2019年12月31日。全日制学历报考人员，未毕业期间经历不计入相关专业年限。</w:t>
      </w:r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/>
        <w:ind w:firstLine="629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黑体" w:eastAsia="黑体" w:hAnsi="黑体" w:cs="Times New Roman" w:hint="eastAsia"/>
          <w:color w:val="333333"/>
          <w:spacing w:val="-2"/>
          <w:sz w:val="32"/>
          <w:szCs w:val="32"/>
        </w:rPr>
        <w:t>三、报名注意事项</w:t>
      </w:r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1.注册库中的姓名、身份证号、照片等信息无法更改，请考生注册时认真核对准确。</w:t>
      </w:r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/>
        <w:ind w:firstLine="632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2.</w:t>
      </w:r>
      <w:r>
        <w:rPr>
          <w:rFonts w:ascii="仿宋" w:eastAsia="仿宋" w:hAnsi="仿宋" w:cs="Times New Roman" w:hint="eastAsia"/>
          <w:color w:val="333333"/>
          <w:sz w:val="32"/>
          <w:szCs w:val="32"/>
        </w:rPr>
        <w:t>用户注册时提交的手机号码在注册库中是唯一的，请考生填写本人真实有效的手机号码。</w:t>
      </w:r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3.</w:t>
      </w:r>
      <w:r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审核前，报考人员可以自行取消确认修改其他报名信息。</w:t>
      </w:r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/>
        <w:ind w:firstLine="59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pacing w:val="-2"/>
          <w:sz w:val="32"/>
          <w:szCs w:val="32"/>
        </w:rPr>
        <w:t>4.报考人员缴费前</w:t>
      </w:r>
      <w:r>
        <w:rPr>
          <w:rFonts w:ascii="仿宋" w:eastAsia="仿宋" w:hAnsi="仿宋" w:cs="Times New Roman" w:hint="eastAsia"/>
          <w:color w:val="333333"/>
          <w:sz w:val="32"/>
          <w:szCs w:val="32"/>
        </w:rPr>
        <w:t>修改报考级别后，需按新考生进行资格审核。</w:t>
      </w:r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/>
        <w:ind w:firstLine="59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lastRenderedPageBreak/>
        <w:t>5.缴费成功后，报考人员不允许修改报名点、报考级别、报考科目等报考信息。其它有关个人信息需要更正的，持本人身份证、报名表到当地人事考试机构办理。</w:t>
      </w:r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6.用户名或密码遗忘可通过注册邮箱或手机号找回，也可以本人持身份证到当地考试机构重置密码。</w:t>
      </w:r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7.需要发票的考生,请于2019年7月1日—12月26日工作日期间持本人身份证到省</w:t>
      </w:r>
      <w:proofErr w:type="gramStart"/>
      <w:r>
        <w:rPr>
          <w:rFonts w:ascii="仿宋" w:eastAsia="仿宋" w:hAnsi="仿宋" w:cs="Times New Roman" w:hint="eastAsia"/>
          <w:color w:val="333333"/>
          <w:sz w:val="32"/>
          <w:szCs w:val="32"/>
        </w:rPr>
        <w:t>人社厅</w:t>
      </w:r>
      <w:proofErr w:type="gramEnd"/>
      <w:r>
        <w:rPr>
          <w:rFonts w:ascii="仿宋" w:eastAsia="仿宋" w:hAnsi="仿宋" w:cs="Times New Roman" w:hint="eastAsia"/>
          <w:color w:val="333333"/>
          <w:sz w:val="32"/>
          <w:szCs w:val="32"/>
        </w:rPr>
        <w:t>综合服务大楼附楼二楼（或当地考试机构）领取，代领人请携带代领人本人身份证原件。</w:t>
      </w:r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黑体" w:eastAsia="黑体" w:hAnsi="黑体" w:cs="Times New Roman" w:hint="eastAsia"/>
          <w:color w:val="333333"/>
          <w:sz w:val="32"/>
          <w:szCs w:val="32"/>
        </w:rPr>
        <w:t>四、答题注意事项</w:t>
      </w:r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1.应试人员应试时要妥善保管好自己的试卷和答题卡（纸），防止他人抄袭造成雷同答卷，考试结束后采用技术手段甄别为雷同答卷的考试答卷，将给予考试成绩无效处理。</w:t>
      </w:r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cs="Times New Roman" w:hint="eastAsia"/>
          <w:color w:val="333333"/>
          <w:sz w:val="30"/>
          <w:szCs w:val="30"/>
        </w:rPr>
        <w:t>2. </w:t>
      </w:r>
      <w:r>
        <w:rPr>
          <w:rFonts w:ascii="仿宋" w:eastAsia="仿宋" w:hAnsi="仿宋" w:cs="Times New Roman" w:hint="eastAsia"/>
          <w:color w:val="333333"/>
          <w:sz w:val="32"/>
          <w:szCs w:val="32"/>
        </w:rPr>
        <w:t>《社会工作实务（中级）》为主观题科目,应试人员在答题前必须仔细阅读应试人员注意事项(试卷封二)和作答须知(专用答题卡首页)，答题时使用规定的作答工具在专用答题卡划定的区域内作答。</w:t>
      </w:r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3.</w:t>
      </w:r>
      <w:r>
        <w:rPr>
          <w:rFonts w:ascii="Calibri" w:eastAsia="仿宋" w:hAnsi="Calibri" w:cs="Calibri"/>
          <w:color w:val="333333"/>
          <w:sz w:val="32"/>
          <w:szCs w:val="32"/>
        </w:rPr>
        <w:t> </w:t>
      </w:r>
      <w:r>
        <w:rPr>
          <w:rFonts w:ascii="仿宋" w:eastAsia="仿宋" w:hAnsi="仿宋" w:cs="Times New Roman" w:hint="eastAsia"/>
          <w:color w:val="333333"/>
          <w:sz w:val="32"/>
          <w:szCs w:val="32"/>
        </w:rPr>
        <w:t>应试人员应试时携带的文具限于黑色墨水笔、2B铅笔、橡皮、不得携带和使用电子计算器。考场上应备有草稿纸供应</w:t>
      </w:r>
      <w:proofErr w:type="gramStart"/>
      <w:r>
        <w:rPr>
          <w:rFonts w:ascii="仿宋" w:eastAsia="仿宋" w:hAnsi="仿宋" w:cs="Times New Roman" w:hint="eastAsia"/>
          <w:color w:val="333333"/>
          <w:sz w:val="32"/>
          <w:szCs w:val="32"/>
        </w:rPr>
        <w:t>试人员</w:t>
      </w:r>
      <w:proofErr w:type="gramEnd"/>
      <w:r>
        <w:rPr>
          <w:rFonts w:ascii="仿宋" w:eastAsia="仿宋" w:hAnsi="仿宋" w:cs="Times New Roman" w:hint="eastAsia"/>
          <w:color w:val="333333"/>
          <w:sz w:val="32"/>
          <w:szCs w:val="32"/>
        </w:rPr>
        <w:t>使用，考后收回。</w:t>
      </w:r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黑体" w:eastAsia="黑体" w:hAnsi="黑体" w:cs="Times New Roman" w:hint="eastAsia"/>
          <w:color w:val="333333"/>
          <w:sz w:val="32"/>
          <w:szCs w:val="32"/>
        </w:rPr>
        <w:t>五、考试大纲与考试用书</w:t>
      </w:r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 w:line="530" w:lineRule="atLeast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lastRenderedPageBreak/>
        <w:t>“社会工作法规与政策”科目所涉及的政策法规，均以2018年12月31日前有效的政策法规为准。</w:t>
      </w:r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 w:line="530" w:lineRule="atLeast"/>
        <w:ind w:firstLine="615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考试大纲以《助理社会工作师、社会工作师考试大纲（2018年修订版）》为准。关于考试用书事宜，请与中国社会出版社联系或关注</w:t>
      </w:r>
      <w:proofErr w:type="gramStart"/>
      <w:r>
        <w:rPr>
          <w:rFonts w:ascii="仿宋" w:eastAsia="仿宋" w:hAnsi="仿宋" w:cs="Times New Roman" w:hint="eastAsia"/>
          <w:color w:val="333333"/>
          <w:sz w:val="32"/>
          <w:szCs w:val="32"/>
        </w:rPr>
        <w:t>微信公众号</w:t>
      </w:r>
      <w:proofErr w:type="gramEnd"/>
      <w:r>
        <w:rPr>
          <w:rFonts w:ascii="仿宋" w:eastAsia="仿宋" w:hAnsi="仿宋" w:cs="Times New Roman" w:hint="eastAsia"/>
          <w:color w:val="333333"/>
          <w:sz w:val="32"/>
          <w:szCs w:val="32"/>
        </w:rPr>
        <w:t>“社工图书专营店”。中国社会出版社联系方式如下：</w:t>
      </w:r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 w:line="530" w:lineRule="atLeast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单位：中国社会出版社</w:t>
      </w:r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 w:line="530" w:lineRule="atLeast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地址：北京市西城区二龙路甲33号新龙大厦420室</w:t>
      </w:r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 w:line="530" w:lineRule="atLeast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邮编：100032</w:t>
      </w:r>
    </w:p>
    <w:p w:rsidR="001D7EB1" w:rsidRDefault="001D7EB1" w:rsidP="001D7EB1">
      <w:pPr>
        <w:pStyle w:val="a3"/>
        <w:shd w:val="clear" w:color="auto" w:fill="FFFFFF"/>
        <w:spacing w:before="0" w:beforeAutospacing="0" w:after="0" w:afterAutospacing="0" w:line="530" w:lineRule="atLeast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电话：010-58124852、58124839、58124841、58124842</w:t>
      </w:r>
    </w:p>
    <w:p w:rsidR="00C06519" w:rsidRDefault="00C06519">
      <w:pPr>
        <w:rPr>
          <w:rFonts w:hint="eastAsia"/>
        </w:rPr>
      </w:pPr>
    </w:p>
    <w:sectPr w:rsidR="00C06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35"/>
    <w:rsid w:val="001D7EB1"/>
    <w:rsid w:val="00970C35"/>
    <w:rsid w:val="00C0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BD93F-D4BB-4A13-9492-06BB5DB6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E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2019-04-01T02:00:00Z</dcterms:created>
  <dcterms:modified xsi:type="dcterms:W3CDTF">2019-04-01T02:02:00Z</dcterms:modified>
</cp:coreProperties>
</file>