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Verdana" w:eastAsia="仿宋_GB2312"/>
          <w:color w:val="333333"/>
          <w:sz w:val="32"/>
          <w:szCs w:val="32"/>
        </w:rPr>
      </w:pPr>
      <w:r>
        <w:rPr>
          <w:rFonts w:hint="eastAsia" w:ascii="仿宋_GB2312" w:hAnsi="Verdana" w:eastAsia="仿宋_GB2312"/>
          <w:color w:val="333333"/>
          <w:sz w:val="32"/>
          <w:szCs w:val="32"/>
        </w:rPr>
        <w:t>附表</w:t>
      </w:r>
      <w:r>
        <w:rPr>
          <w:rFonts w:ascii="仿宋_GB2312" w:hAnsi="Verdana" w:eastAsia="仿宋_GB2312"/>
          <w:color w:val="333333"/>
          <w:sz w:val="32"/>
          <w:szCs w:val="32"/>
        </w:rPr>
        <w:t>1</w:t>
      </w:r>
      <w:r>
        <w:rPr>
          <w:rFonts w:hint="eastAsia" w:ascii="仿宋_GB2312" w:hAnsi="Verdana" w:eastAsia="仿宋_GB2312"/>
          <w:color w:val="333333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Verdana" w:eastAsia="仿宋_GB2312"/>
          <w:color w:val="333333"/>
          <w:sz w:val="32"/>
          <w:szCs w:val="32"/>
        </w:rPr>
      </w:pPr>
      <w:r>
        <w:rPr>
          <w:rFonts w:hint="eastAsia" w:ascii="仿宋_GB2312" w:hAnsi="Verdana" w:eastAsia="仿宋_GB2312"/>
          <w:color w:val="333333"/>
          <w:sz w:val="32"/>
          <w:szCs w:val="32"/>
        </w:rPr>
        <w:t>《</w:t>
      </w:r>
      <w:bookmarkStart w:id="0" w:name="_GoBack"/>
      <w:r>
        <w:rPr>
          <w:rFonts w:hint="eastAsia" w:ascii="仿宋_GB2312" w:hAnsi="Verdana" w:eastAsia="仿宋_GB2312"/>
          <w:color w:val="333333"/>
          <w:sz w:val="32"/>
          <w:szCs w:val="32"/>
        </w:rPr>
        <w:t>山西省管理职业学院招用公益性岗位计划条件表</w:t>
      </w:r>
      <w:bookmarkEnd w:id="0"/>
      <w:r>
        <w:rPr>
          <w:rFonts w:hint="eastAsia" w:ascii="仿宋_GB2312" w:hAnsi="Verdana" w:eastAsia="仿宋_GB2312"/>
          <w:color w:val="333333"/>
          <w:sz w:val="32"/>
          <w:szCs w:val="32"/>
        </w:rPr>
        <w:t>》</w:t>
      </w:r>
    </w:p>
    <w:p>
      <w:pPr>
        <w:ind w:firstLine="640" w:firstLineChars="200"/>
        <w:rPr>
          <w:rFonts w:hint="eastAsia" w:ascii="仿宋_GB2312" w:hAnsi="Verdana" w:eastAsia="仿宋_GB2312"/>
          <w:color w:val="333333"/>
          <w:sz w:val="32"/>
          <w:szCs w:val="32"/>
        </w:rPr>
      </w:pPr>
    </w:p>
    <w:tbl>
      <w:tblPr>
        <w:tblStyle w:val="2"/>
        <w:tblW w:w="918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412"/>
        <w:gridCol w:w="855"/>
        <w:gridCol w:w="11"/>
        <w:gridCol w:w="50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48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岗位名称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数量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ind w:firstLine="1391" w:firstLineChars="49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招用条件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44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保洁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身体健康、女性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844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维护  维修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身体健康、男性，有工作经验者优先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05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公寓管理员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身体健康、女性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217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保安门卫巡逻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身体健康、男性，退伍军人、武警、公安优先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atLeast"/>
              <w:ind w:firstLine="2100" w:firstLineChars="7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5055" w:type="dxa"/>
            <w:gridSpan w:val="3"/>
            <w:tcBorders>
              <w:top w:val="nil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A1DA8"/>
    <w:rsid w:val="0D8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2019-03-27T08:04:00Z</dcterms:created>
  <dc:creator>Administrator</dc:creator>
  <cp:lastModifiedBy>Administrator</cp:lastModifiedBy>
  <dcterms:modified xsi:type="dcterms:W3CDTF">2019-03-27T08:04:46Z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