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sz w:val="24"/>
          <w:szCs w:val="24"/>
          <w:lang w:eastAsia="zh-CN"/>
        </w:rPr>
      </w:pPr>
      <w:r>
        <w:rPr>
          <w:bdr w:val="none" w:color="auto" w:sz="0" w:space="0"/>
        </w:rPr>
        <w:t>　　</w:t>
      </w:r>
      <w:r>
        <w:rPr>
          <w:sz w:val="24"/>
          <w:szCs w:val="24"/>
          <w:bdr w:val="none" w:color="auto" w:sz="0" w:space="0"/>
        </w:rPr>
        <w:t>附件1</w:t>
      </w:r>
      <w:r>
        <w:rPr>
          <w:rFonts w:hint="eastAsia"/>
          <w:sz w:val="24"/>
          <w:szCs w:val="24"/>
          <w:bdr w:val="none" w:color="auto" w:sz="0" w:space="0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sz w:val="44"/>
          <w:szCs w:val="44"/>
          <w:bdr w:val="none" w:color="auto" w:sz="0" w:space="0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bdr w:val="none" w:color="auto" w:sz="0" w:space="0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bdr w:val="none" w:color="auto" w:sz="0" w:space="0"/>
        </w:rPr>
        <w:t>　　</w:t>
      </w:r>
      <w:r>
        <w:rPr>
          <w:sz w:val="24"/>
          <w:szCs w:val="24"/>
          <w:bdr w:val="none" w:color="auto" w:sz="0" w:space="0"/>
        </w:rPr>
        <w:t>1.</w:t>
      </w:r>
      <w:r>
        <w:rPr>
          <w:rStyle w:val="5"/>
          <w:sz w:val="24"/>
          <w:szCs w:val="24"/>
          <w:bdr w:val="none" w:color="auto" w:sz="0" w:space="0"/>
        </w:rPr>
        <w:t xml:space="preserve"> </w:t>
      </w:r>
      <w:r>
        <w:rPr>
          <w:sz w:val="24"/>
          <w:szCs w:val="24"/>
          <w:bdr w:val="none" w:color="auto" w:sz="0" w:space="0"/>
        </w:rPr>
        <w:t>体检考生携带移动电话等通讯设备的,须在抽取体检序号前关闭电源统一上交保管。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　　2. 体检考生在体检</w:t>
      </w:r>
      <w:bookmarkStart w:id="0" w:name="_GoBack"/>
      <w:bookmarkEnd w:id="0"/>
      <w:r>
        <w:rPr>
          <w:sz w:val="24"/>
          <w:szCs w:val="24"/>
          <w:bdr w:val="none" w:color="auto" w:sz="0" w:space="0"/>
        </w:rPr>
        <w:t>中不得向工作人员透露本人、父母姓名及工作单位等信息。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　　3.严禁弄虚作假、冒名顶替；如隐瞒病史影响体检结果的，后果自负。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　　4.体检表第二页由受检者本人填写（用黑色签字笔或钢笔），要求字迹清楚，无涂改，病史部分要如实、逐项填齐，不能遗漏。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　　5.体检前一天应注意休息，勿熬夜，不要饮酒，避免剧烈运动。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　　6.体检当天需进行采血、B超等检查，请在受检前禁食8-12小时。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　　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　　8.请配合医生认真检查所有项目，勿漏检。若自动放弃某一检查项目，将会影响录用。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　　9.违反上述规则和其他违纪违规行为的应试人员按《公务员考试录用违纪违规行为处理办法》有关规定处理。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86815"/>
    <w:rsid w:val="567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2019-03-26T01:42:00Z</dcterms:created>
  <dc:creator>Administrator</dc:creator>
  <cp:lastModifiedBy>Administrator</cp:lastModifiedBy>
  <dcterms:modified xsi:type="dcterms:W3CDTF">2019-03-26T01:44:20Z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