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F1" w:rsidRDefault="009D7AF1" w:rsidP="009D7AF1">
      <w:pPr>
        <w:spacing w:line="560" w:lineRule="exact"/>
        <w:rPr>
          <w:rFonts w:eastAsia="黑体"/>
          <w:b/>
          <w:sz w:val="32"/>
          <w:szCs w:val="32"/>
        </w:rPr>
      </w:pPr>
      <w:r>
        <w:rPr>
          <w:rFonts w:eastAsia="黑体" w:hAnsi="黑体" w:hint="eastAsia"/>
          <w:b/>
          <w:sz w:val="32"/>
          <w:szCs w:val="32"/>
        </w:rPr>
        <w:t>附件</w:t>
      </w:r>
      <w:r>
        <w:rPr>
          <w:rFonts w:eastAsia="黑体"/>
          <w:b/>
          <w:sz w:val="32"/>
          <w:szCs w:val="32"/>
        </w:rPr>
        <w:t>3</w:t>
      </w:r>
    </w:p>
    <w:p w:rsidR="009D7AF1" w:rsidRDefault="009D7AF1" w:rsidP="009D7AF1">
      <w:pPr>
        <w:spacing w:line="560" w:lineRule="exact"/>
        <w:jc w:val="center"/>
        <w:rPr>
          <w:rFonts w:eastAsia="华文中宋"/>
          <w:b/>
          <w:bCs/>
          <w:kern w:val="36"/>
          <w:sz w:val="36"/>
          <w:szCs w:val="36"/>
        </w:rPr>
      </w:pPr>
      <w:r>
        <w:rPr>
          <w:rFonts w:eastAsia="方正小标宋简体" w:hint="eastAsia"/>
          <w:b/>
          <w:bCs/>
          <w:kern w:val="36"/>
          <w:sz w:val="40"/>
          <w:szCs w:val="40"/>
        </w:rPr>
        <w:t>遂宁市</w:t>
      </w:r>
      <w:r>
        <w:rPr>
          <w:rFonts w:eastAsia="方正小标宋简体"/>
          <w:b/>
          <w:bCs/>
          <w:kern w:val="36"/>
          <w:sz w:val="40"/>
          <w:szCs w:val="40"/>
        </w:rPr>
        <w:t>2019</w:t>
      </w:r>
      <w:r>
        <w:rPr>
          <w:rFonts w:eastAsia="方正小标宋简体" w:hint="eastAsia"/>
          <w:b/>
          <w:bCs/>
          <w:kern w:val="36"/>
          <w:sz w:val="40"/>
          <w:szCs w:val="40"/>
        </w:rPr>
        <w:t>年选拔职业村支书报名</w:t>
      </w:r>
      <w:r>
        <w:rPr>
          <w:rFonts w:eastAsia="方正小标宋简体" w:hint="eastAsia"/>
          <w:b/>
          <w:bCs/>
          <w:kern w:val="36"/>
          <w:sz w:val="40"/>
          <w:szCs w:val="40"/>
          <w:lang/>
        </w:rPr>
        <w:t>指南</w:t>
      </w:r>
    </w:p>
    <w:p w:rsidR="009D7AF1" w:rsidRDefault="009D7AF1" w:rsidP="009D7AF1">
      <w:pPr>
        <w:spacing w:line="600" w:lineRule="exact"/>
        <w:ind w:firstLineChars="180" w:firstLine="576"/>
        <w:rPr>
          <w:rFonts w:eastAsia="楷体"/>
          <w:b/>
          <w:sz w:val="32"/>
          <w:szCs w:val="32"/>
        </w:rPr>
      </w:pPr>
      <w:r>
        <w:rPr>
          <w:rFonts w:eastAsia="楷体" w:hAnsi="楷体" w:hint="eastAsia"/>
          <w:b/>
          <w:sz w:val="32"/>
          <w:szCs w:val="32"/>
        </w:rPr>
        <w:t>一、如何判定是否符合面向优秀农民工人职位的条件？</w:t>
      </w:r>
    </w:p>
    <w:p w:rsidR="009D7AF1" w:rsidRDefault="009D7AF1" w:rsidP="009D7AF1">
      <w:pPr>
        <w:spacing w:line="600" w:lineRule="exact"/>
        <w:ind w:firstLineChars="180" w:firstLine="576"/>
        <w:rPr>
          <w:rFonts w:eastAsia="方正仿宋简体"/>
          <w:b/>
          <w:sz w:val="32"/>
          <w:szCs w:val="32"/>
        </w:rPr>
      </w:pPr>
      <w:r>
        <w:rPr>
          <w:rFonts w:eastAsia="方正仿宋简体" w:hint="eastAsia"/>
          <w:b/>
          <w:sz w:val="32"/>
          <w:szCs w:val="32"/>
        </w:rPr>
        <w:t>根据自己所从事工作的性质、工作经历，以及获得表彰表扬（奖励）的事由、层级等，判定是否符合选拔条件。符合优秀农民或优秀工人条件的人员都可报名。</w:t>
      </w:r>
    </w:p>
    <w:p w:rsidR="009D7AF1" w:rsidRDefault="009D7AF1" w:rsidP="009D7AF1">
      <w:pPr>
        <w:spacing w:line="600" w:lineRule="exact"/>
        <w:ind w:firstLineChars="180" w:firstLine="576"/>
        <w:rPr>
          <w:rFonts w:eastAsia="楷体"/>
          <w:b/>
          <w:sz w:val="32"/>
          <w:szCs w:val="32"/>
        </w:rPr>
      </w:pPr>
      <w:r>
        <w:rPr>
          <w:rFonts w:eastAsia="楷体" w:hAnsi="楷体" w:hint="eastAsia"/>
          <w:b/>
          <w:sz w:val="32"/>
          <w:szCs w:val="32"/>
        </w:rPr>
        <w:t>二、面向优秀农民工人职位的相关要求？</w:t>
      </w:r>
    </w:p>
    <w:p w:rsidR="009D7AF1" w:rsidRDefault="009D7AF1" w:rsidP="009D7AF1">
      <w:pPr>
        <w:spacing w:line="600" w:lineRule="exact"/>
        <w:ind w:firstLineChars="180" w:firstLine="576"/>
        <w:rPr>
          <w:rFonts w:eastAsia="方正仿宋简体"/>
          <w:b/>
          <w:sz w:val="32"/>
          <w:szCs w:val="32"/>
        </w:rPr>
      </w:pPr>
      <w:r>
        <w:rPr>
          <w:rFonts w:eastAsia="方正仿宋简体"/>
          <w:b/>
          <w:sz w:val="32"/>
          <w:szCs w:val="32"/>
        </w:rPr>
        <w:t>1.</w:t>
      </w:r>
      <w:r>
        <w:rPr>
          <w:rFonts w:eastAsia="方正仿宋简体" w:hint="eastAsia"/>
          <w:b/>
          <w:sz w:val="32"/>
          <w:szCs w:val="32"/>
        </w:rPr>
        <w:t>我省境内各类企业是指：在我省境内注册的具有法人资格的企业，并且报名人员的工作所在地也应在我省境内；省外各类企业是指：在其他省注册的具有法人资格的企业。</w:t>
      </w:r>
    </w:p>
    <w:p w:rsidR="009D7AF1" w:rsidRDefault="009D7AF1" w:rsidP="009D7AF1">
      <w:pPr>
        <w:spacing w:line="600" w:lineRule="exact"/>
        <w:ind w:firstLineChars="180" w:firstLine="576"/>
        <w:rPr>
          <w:rFonts w:eastAsia="方正仿宋简体"/>
          <w:b/>
          <w:sz w:val="32"/>
          <w:szCs w:val="32"/>
        </w:rPr>
      </w:pPr>
      <w:r>
        <w:rPr>
          <w:rFonts w:eastAsia="方正仿宋简体"/>
          <w:b/>
          <w:sz w:val="32"/>
          <w:szCs w:val="32"/>
        </w:rPr>
        <w:t>2.“</w:t>
      </w:r>
      <w:r>
        <w:rPr>
          <w:rFonts w:eastAsia="方正仿宋简体" w:hint="eastAsia"/>
          <w:b/>
          <w:sz w:val="32"/>
          <w:szCs w:val="32"/>
        </w:rPr>
        <w:t>生产经营一线</w:t>
      </w:r>
      <w:r>
        <w:rPr>
          <w:rFonts w:eastAsia="方正仿宋简体"/>
          <w:b/>
          <w:sz w:val="32"/>
          <w:szCs w:val="32"/>
        </w:rPr>
        <w:t>”</w:t>
      </w:r>
      <w:r>
        <w:rPr>
          <w:rFonts w:eastAsia="方正仿宋简体" w:hint="eastAsia"/>
          <w:b/>
          <w:sz w:val="32"/>
          <w:szCs w:val="32"/>
        </w:rPr>
        <w:t>主要是指：在生产、服务、销售一线等直接提供产品或服务的工作岗位，包括从基层一线选拔到管理岗位的人员。</w:t>
      </w:r>
    </w:p>
    <w:p w:rsidR="009D7AF1" w:rsidRDefault="009D7AF1" w:rsidP="009D7AF1">
      <w:pPr>
        <w:spacing w:line="600" w:lineRule="exact"/>
        <w:ind w:firstLineChars="180" w:firstLine="576"/>
        <w:rPr>
          <w:rFonts w:eastAsia="方正仿宋简体"/>
          <w:b/>
          <w:sz w:val="32"/>
          <w:szCs w:val="32"/>
        </w:rPr>
      </w:pPr>
      <w:r>
        <w:rPr>
          <w:rFonts w:eastAsia="方正仿宋简体"/>
          <w:b/>
          <w:sz w:val="32"/>
          <w:szCs w:val="32"/>
        </w:rPr>
        <w:t>3.</w:t>
      </w:r>
      <w:r>
        <w:rPr>
          <w:rFonts w:eastAsia="方正仿宋简体" w:hint="eastAsia"/>
          <w:b/>
          <w:sz w:val="32"/>
          <w:szCs w:val="32"/>
        </w:rPr>
        <w:t>优秀农民应主要从事农林牧渔一线生产经营活动，具有</w:t>
      </w:r>
      <w:r>
        <w:rPr>
          <w:rFonts w:eastAsia="方正仿宋简体"/>
          <w:b/>
          <w:sz w:val="32"/>
          <w:szCs w:val="32"/>
        </w:rPr>
        <w:t>5</w:t>
      </w:r>
      <w:r>
        <w:rPr>
          <w:rFonts w:eastAsia="方正仿宋简体" w:hint="eastAsia"/>
          <w:b/>
          <w:sz w:val="32"/>
          <w:szCs w:val="32"/>
        </w:rPr>
        <w:t>年（含农闲在外务工时间）以上相关工作经历。</w:t>
      </w:r>
    </w:p>
    <w:p w:rsidR="009D7AF1" w:rsidRDefault="009D7AF1" w:rsidP="009D7AF1">
      <w:pPr>
        <w:spacing w:line="600" w:lineRule="exact"/>
        <w:ind w:firstLineChars="180" w:firstLine="576"/>
        <w:rPr>
          <w:rFonts w:eastAsia="方正仿宋简体"/>
          <w:b/>
          <w:sz w:val="32"/>
          <w:szCs w:val="32"/>
        </w:rPr>
      </w:pPr>
      <w:r>
        <w:rPr>
          <w:rFonts w:eastAsia="方正仿宋简体"/>
          <w:b/>
          <w:sz w:val="32"/>
          <w:szCs w:val="32"/>
        </w:rPr>
        <w:t>4.</w:t>
      </w:r>
      <w:r>
        <w:rPr>
          <w:rFonts w:eastAsia="方正仿宋简体" w:hint="eastAsia"/>
          <w:b/>
          <w:sz w:val="32"/>
          <w:szCs w:val="32"/>
        </w:rPr>
        <w:t>优秀工人</w:t>
      </w:r>
      <w:r>
        <w:rPr>
          <w:rFonts w:eastAsia="方正仿宋简体"/>
          <w:b/>
          <w:sz w:val="32"/>
          <w:szCs w:val="32"/>
        </w:rPr>
        <w:t>“</w:t>
      </w:r>
      <w:r>
        <w:rPr>
          <w:rFonts w:eastAsia="方正仿宋简体" w:hint="eastAsia"/>
          <w:b/>
          <w:sz w:val="32"/>
          <w:szCs w:val="32"/>
        </w:rPr>
        <w:t>工作</w:t>
      </w:r>
      <w:r>
        <w:rPr>
          <w:rFonts w:eastAsia="方正仿宋简体"/>
          <w:b/>
          <w:sz w:val="32"/>
          <w:szCs w:val="32"/>
        </w:rPr>
        <w:t>5</w:t>
      </w:r>
      <w:r>
        <w:rPr>
          <w:rFonts w:eastAsia="方正仿宋简体" w:hint="eastAsia"/>
          <w:b/>
          <w:sz w:val="32"/>
          <w:szCs w:val="32"/>
        </w:rPr>
        <w:t>年以上</w:t>
      </w:r>
      <w:r>
        <w:rPr>
          <w:rFonts w:eastAsia="方正仿宋简体"/>
          <w:b/>
          <w:sz w:val="32"/>
          <w:szCs w:val="32"/>
        </w:rPr>
        <w:t>”</w:t>
      </w:r>
      <w:r>
        <w:rPr>
          <w:rFonts w:eastAsia="方正仿宋简体" w:hint="eastAsia"/>
          <w:b/>
          <w:sz w:val="32"/>
          <w:szCs w:val="32"/>
        </w:rPr>
        <w:t>，以有效劳动（</w:t>
      </w:r>
      <w:proofErr w:type="gramStart"/>
      <w:r>
        <w:rPr>
          <w:rFonts w:eastAsia="方正仿宋简体" w:hint="eastAsia"/>
          <w:b/>
          <w:sz w:val="32"/>
          <w:szCs w:val="32"/>
        </w:rPr>
        <w:t>务</w:t>
      </w:r>
      <w:proofErr w:type="gramEnd"/>
      <w:r>
        <w:rPr>
          <w:rFonts w:eastAsia="方正仿宋简体" w:hint="eastAsia"/>
          <w:b/>
          <w:sz w:val="32"/>
          <w:szCs w:val="32"/>
        </w:rPr>
        <w:t>）合同、聘用合同等劳动关系证明或工资发放凭证等认定；在不同企业中的工作经历可以累计计算，试用期可计算在内。</w:t>
      </w:r>
    </w:p>
    <w:p w:rsidR="009D7AF1" w:rsidRDefault="009D7AF1" w:rsidP="009D7AF1">
      <w:pPr>
        <w:spacing w:line="600" w:lineRule="exact"/>
        <w:ind w:firstLineChars="180" w:firstLine="576"/>
        <w:rPr>
          <w:rFonts w:eastAsia="楷体"/>
          <w:b/>
          <w:sz w:val="32"/>
          <w:szCs w:val="32"/>
        </w:rPr>
      </w:pPr>
      <w:r>
        <w:rPr>
          <w:rFonts w:eastAsia="楷体" w:hAnsi="楷体" w:hint="eastAsia"/>
          <w:b/>
          <w:sz w:val="32"/>
          <w:szCs w:val="32"/>
        </w:rPr>
        <w:t>三、相关工作经历认定？</w:t>
      </w:r>
    </w:p>
    <w:p w:rsidR="009D7AF1" w:rsidRDefault="009D7AF1" w:rsidP="009D7AF1">
      <w:pPr>
        <w:spacing w:line="600" w:lineRule="exact"/>
        <w:ind w:firstLineChars="180" w:firstLine="576"/>
        <w:rPr>
          <w:rFonts w:eastAsia="方正仿宋简体"/>
          <w:b/>
          <w:sz w:val="32"/>
          <w:szCs w:val="32"/>
        </w:rPr>
      </w:pPr>
      <w:r>
        <w:rPr>
          <w:rFonts w:eastAsia="方正仿宋简体" w:hint="eastAsia"/>
          <w:b/>
          <w:sz w:val="32"/>
          <w:szCs w:val="32"/>
        </w:rPr>
        <w:t>工作时间可以累计计算。在全日制学校上学期间的实习、见习等社会实践经历，不计</w:t>
      </w:r>
      <w:proofErr w:type="gramStart"/>
      <w:r>
        <w:rPr>
          <w:rFonts w:eastAsia="方正仿宋简体" w:hint="eastAsia"/>
          <w:b/>
          <w:sz w:val="32"/>
          <w:szCs w:val="32"/>
        </w:rPr>
        <w:t>入工作</w:t>
      </w:r>
      <w:proofErr w:type="gramEnd"/>
      <w:r>
        <w:rPr>
          <w:rFonts w:eastAsia="方正仿宋简体" w:hint="eastAsia"/>
          <w:b/>
          <w:sz w:val="32"/>
          <w:szCs w:val="32"/>
        </w:rPr>
        <w:t>经历时间。</w:t>
      </w:r>
    </w:p>
    <w:p w:rsidR="009D7AF1" w:rsidRDefault="009D7AF1" w:rsidP="009D7AF1">
      <w:pPr>
        <w:spacing w:line="600" w:lineRule="exact"/>
        <w:ind w:firstLineChars="180" w:firstLine="576"/>
        <w:rPr>
          <w:rFonts w:eastAsia="楷体"/>
          <w:b/>
          <w:sz w:val="32"/>
          <w:szCs w:val="32"/>
        </w:rPr>
      </w:pPr>
      <w:r>
        <w:rPr>
          <w:rFonts w:eastAsia="楷体" w:hAnsi="楷体" w:hint="eastAsia"/>
          <w:b/>
          <w:sz w:val="32"/>
          <w:szCs w:val="32"/>
        </w:rPr>
        <w:t>四、表彰表扬（奖励）的具体解释？</w:t>
      </w:r>
    </w:p>
    <w:p w:rsidR="009D7AF1" w:rsidRDefault="009D7AF1" w:rsidP="009D7AF1">
      <w:pPr>
        <w:spacing w:line="600" w:lineRule="exact"/>
        <w:ind w:firstLineChars="180" w:firstLine="576"/>
        <w:rPr>
          <w:rFonts w:eastAsia="方正仿宋简体"/>
          <w:b/>
          <w:sz w:val="32"/>
          <w:szCs w:val="32"/>
        </w:rPr>
      </w:pPr>
      <w:r>
        <w:rPr>
          <w:rFonts w:eastAsia="方正仿宋简体"/>
          <w:b/>
          <w:sz w:val="32"/>
          <w:szCs w:val="32"/>
        </w:rPr>
        <w:t>1.</w:t>
      </w:r>
      <w:r>
        <w:rPr>
          <w:rFonts w:eastAsia="方正仿宋简体" w:hint="eastAsia"/>
          <w:b/>
          <w:sz w:val="32"/>
          <w:szCs w:val="32"/>
        </w:rPr>
        <w:t>非党政群序列的社会组织和团体</w:t>
      </w:r>
      <w:proofErr w:type="gramStart"/>
      <w:r>
        <w:rPr>
          <w:rFonts w:eastAsia="方正仿宋简体" w:hint="eastAsia"/>
          <w:b/>
          <w:sz w:val="32"/>
          <w:szCs w:val="32"/>
        </w:rPr>
        <w:t>作出</w:t>
      </w:r>
      <w:proofErr w:type="gramEnd"/>
      <w:r>
        <w:rPr>
          <w:rFonts w:eastAsia="方正仿宋简体" w:hint="eastAsia"/>
          <w:b/>
          <w:sz w:val="32"/>
          <w:szCs w:val="32"/>
        </w:rPr>
        <w:t>的表彰表扬（奖</w:t>
      </w:r>
      <w:r>
        <w:rPr>
          <w:rFonts w:eastAsia="方正仿宋简体" w:hint="eastAsia"/>
          <w:b/>
          <w:sz w:val="32"/>
          <w:szCs w:val="32"/>
        </w:rPr>
        <w:lastRenderedPageBreak/>
        <w:t>励），不作为本次选拔的表彰表扬（奖励）条件。</w:t>
      </w:r>
    </w:p>
    <w:p w:rsidR="009D7AF1" w:rsidRDefault="009D7AF1" w:rsidP="009D7AF1">
      <w:pPr>
        <w:spacing w:line="600" w:lineRule="exact"/>
        <w:ind w:firstLineChars="180" w:firstLine="576"/>
        <w:rPr>
          <w:rFonts w:eastAsia="方正仿宋简体"/>
          <w:b/>
          <w:color w:val="FF0000"/>
          <w:sz w:val="32"/>
          <w:szCs w:val="32"/>
        </w:rPr>
      </w:pPr>
      <w:r>
        <w:rPr>
          <w:rFonts w:eastAsia="方正仿宋简体"/>
          <w:b/>
          <w:sz w:val="32"/>
          <w:szCs w:val="32"/>
        </w:rPr>
        <w:t>2.</w:t>
      </w:r>
      <w:r>
        <w:rPr>
          <w:rFonts w:eastAsia="方正仿宋简体" w:hint="eastAsia"/>
          <w:b/>
          <w:sz w:val="32"/>
          <w:szCs w:val="32"/>
        </w:rPr>
        <w:t>优秀村（社区）干部任职村（社区）的表彰表扬必须是在报名人员任村党组织书记、村民委员会主任、村文书或社区党组织书记、居民委员会主任期间获得的。</w:t>
      </w:r>
    </w:p>
    <w:p w:rsidR="009D7AF1" w:rsidRDefault="009D7AF1" w:rsidP="009D7AF1">
      <w:pPr>
        <w:spacing w:line="600" w:lineRule="exact"/>
        <w:ind w:firstLineChars="180" w:firstLine="576"/>
        <w:rPr>
          <w:rFonts w:eastAsia="楷体"/>
          <w:b/>
          <w:sz w:val="32"/>
          <w:szCs w:val="32"/>
        </w:rPr>
      </w:pPr>
      <w:r>
        <w:rPr>
          <w:rFonts w:eastAsia="楷体" w:hAnsi="楷体" w:hint="eastAsia"/>
          <w:b/>
          <w:sz w:val="32"/>
          <w:szCs w:val="32"/>
        </w:rPr>
        <w:t>五、个体工商户是否可以选择优秀农民工人职位？</w:t>
      </w:r>
    </w:p>
    <w:p w:rsidR="009D7AF1" w:rsidRDefault="009D7AF1" w:rsidP="009D7AF1">
      <w:pPr>
        <w:spacing w:line="600" w:lineRule="exact"/>
        <w:ind w:firstLineChars="180" w:firstLine="576"/>
        <w:rPr>
          <w:rFonts w:eastAsia="方正仿宋简体"/>
          <w:b/>
          <w:sz w:val="32"/>
          <w:szCs w:val="32"/>
        </w:rPr>
      </w:pPr>
      <w:r>
        <w:rPr>
          <w:rFonts w:eastAsia="方正仿宋简体" w:hint="eastAsia"/>
          <w:b/>
          <w:sz w:val="32"/>
          <w:szCs w:val="32"/>
        </w:rPr>
        <w:t>个体工商户可根据其从事经济活动的性质及受表彰表扬（奖励）的事由，选择面向优秀农民或优秀工人的职位。</w:t>
      </w:r>
    </w:p>
    <w:p w:rsidR="009D7AF1" w:rsidRDefault="009D7AF1" w:rsidP="009D7AF1">
      <w:pPr>
        <w:spacing w:line="600" w:lineRule="exact"/>
        <w:ind w:firstLineChars="180" w:firstLine="576"/>
        <w:rPr>
          <w:rFonts w:eastAsia="楷体"/>
          <w:b/>
          <w:sz w:val="32"/>
          <w:szCs w:val="32"/>
        </w:rPr>
      </w:pPr>
      <w:r>
        <w:rPr>
          <w:rFonts w:eastAsia="楷体" w:hAnsi="楷体" w:hint="eastAsia"/>
          <w:b/>
          <w:sz w:val="32"/>
          <w:szCs w:val="32"/>
        </w:rPr>
        <w:t>六、其他经济、社会组织、团体的务工人员能否报名？</w:t>
      </w:r>
    </w:p>
    <w:p w:rsidR="009D7AF1" w:rsidRDefault="009D7AF1" w:rsidP="009D7AF1">
      <w:pPr>
        <w:spacing w:line="600" w:lineRule="exact"/>
        <w:ind w:firstLineChars="180" w:firstLine="576"/>
        <w:rPr>
          <w:rFonts w:eastAsia="方正仿宋简体"/>
          <w:b/>
          <w:sz w:val="32"/>
          <w:szCs w:val="32"/>
        </w:rPr>
      </w:pPr>
      <w:r>
        <w:rPr>
          <w:rFonts w:eastAsia="方正仿宋简体" w:hint="eastAsia"/>
          <w:b/>
          <w:sz w:val="32"/>
          <w:szCs w:val="32"/>
        </w:rPr>
        <w:t>在民办医院、学校等其他社会组织和团体的一线务工人员，以及机关事业单位非在编聘用人员，获得乡镇（街道）及以上党政群机关或用工单位表彰表扬（奖励）的，可以选择面向优秀工人的职位。</w:t>
      </w:r>
    </w:p>
    <w:p w:rsidR="00FD3EDA" w:rsidRPr="009D7AF1" w:rsidRDefault="00FD3EDA">
      <w:pPr>
        <w:rPr>
          <w:rFonts w:hint="eastAsia"/>
        </w:rPr>
      </w:pPr>
    </w:p>
    <w:sectPr w:rsidR="00FD3EDA" w:rsidRPr="009D7AF1" w:rsidSect="00FD3E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7AF1"/>
    <w:rsid w:val="009D7AF1"/>
    <w:rsid w:val="00FD3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A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669</Characters>
  <Application>Microsoft Office Word</Application>
  <DocSecurity>0</DocSecurity>
  <Lines>5</Lines>
  <Paragraphs>1</Paragraphs>
  <ScaleCrop>false</ScaleCrop>
  <Company>微软中国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2019-03-25T03:06:00Z</dcterms:created>
  <dcterms:modified xsi:type="dcterms:W3CDTF">2019-03-25T03:06:00Z</dcterms:modified>
</cp:coreProperties>
</file>