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</w:p>
    <w:p>
      <w:pPr>
        <w:spacing w:line="500" w:lineRule="exact"/>
        <w:jc w:val="center"/>
        <w:rPr>
          <w:rFonts w:hint="eastAsia" w:ascii="华康简标题宋" w:hAnsi="华康简标题宋" w:eastAsia="华康简标题宋" w:cs="华康简标题宋"/>
          <w:bCs/>
          <w:sz w:val="38"/>
          <w:szCs w:val="38"/>
        </w:rPr>
      </w:pPr>
      <w:bookmarkStart w:id="0" w:name="_GoBack"/>
      <w:r>
        <w:rPr>
          <w:rFonts w:hint="eastAsia" w:ascii="华康简标题宋" w:hAnsi="华康简标题宋" w:eastAsia="华康简标题宋" w:cs="华康简标题宋"/>
          <w:bCs/>
          <w:sz w:val="38"/>
          <w:szCs w:val="38"/>
        </w:rPr>
        <w:t>东莞市长安镇社区专职安全生产</w:t>
      </w:r>
    </w:p>
    <w:p>
      <w:pPr>
        <w:spacing w:line="500" w:lineRule="exact"/>
        <w:jc w:val="center"/>
        <w:rPr>
          <w:rFonts w:hint="eastAsia" w:ascii="华康简标题宋" w:hAnsi="华康简标题宋" w:eastAsia="华康简标题宋" w:cs="华康简标题宋"/>
          <w:bCs/>
          <w:sz w:val="38"/>
          <w:szCs w:val="38"/>
        </w:rPr>
      </w:pPr>
      <w:r>
        <w:rPr>
          <w:rFonts w:hint="eastAsia" w:ascii="华康简标题宋" w:hAnsi="华康简标题宋" w:eastAsia="华康简标题宋" w:cs="华康简标题宋"/>
          <w:bCs/>
          <w:sz w:val="38"/>
          <w:szCs w:val="38"/>
        </w:rPr>
        <w:t>监督检查员报名登记表</w:t>
      </w:r>
    </w:p>
    <w:bookmarkEnd w:id="0"/>
    <w:p>
      <w:pPr>
        <w:spacing w:line="500" w:lineRule="exact"/>
        <w:jc w:val="center"/>
        <w:rPr>
          <w:rFonts w:hint="eastAsia" w:ascii="楷体_GB2312" w:hAnsi="楷体_GB2312" w:eastAsia="楷体_GB2312" w:cs="楷体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（面向复员退伍军人）</w:t>
      </w:r>
    </w:p>
    <w:p>
      <w:pPr>
        <w:spacing w:line="500" w:lineRule="exact"/>
        <w:jc w:val="center"/>
        <w:rPr>
          <w:rFonts w:hint="eastAsia" w:ascii="华康简标题宋" w:hAnsi="华康简标题宋" w:eastAsia="华康简标题宋" w:cs="华康简标题宋"/>
          <w:bCs/>
          <w:sz w:val="38"/>
          <w:szCs w:val="38"/>
        </w:rPr>
      </w:pPr>
    </w:p>
    <w:tbl>
      <w:tblPr>
        <w:tblStyle w:val="4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 w:cs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 w:cs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 w:cs="宋体"/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 w:cs="宋体"/>
                <w:sz w:val="24"/>
              </w:rPr>
              <w:t>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 w:cs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10"/>
                <w:sz w:val="24"/>
              </w:rPr>
            </w:pPr>
            <w:r>
              <w:rPr>
                <w:rFonts w:hint="eastAsia" w:cs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 w:cs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 w:cs="宋体"/>
                <w:sz w:val="24"/>
              </w:rPr>
              <w:t>健康状况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 w:cs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pacing w:val="-20"/>
                <w:sz w:val="24"/>
              </w:rPr>
              <w:t>执业资</w:t>
            </w:r>
            <w:r>
              <w:rPr>
                <w:rFonts w:hint="eastAsia" w:cs="宋体"/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spacing w:val="-12"/>
                <w:sz w:val="24"/>
              </w:rPr>
              <w:t>服役期间职务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4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学习、工作经历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80" w:type="dxa"/>
            <w:gridSpan w:val="7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page" w:tblpX="1100" w:tblpY="214"/>
        <w:tblOverlap w:val="never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庭成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工作单位及职务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  <w:tc>
          <w:tcPr>
            <w:tcW w:w="3029" w:type="dxa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何特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业绩</w:t>
            </w: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惩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况</w:t>
            </w:r>
          </w:p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（含不良社会活动记录）</w:t>
            </w: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审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核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见</w:t>
            </w: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</w:p>
          <w:p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审核人：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 w:cs="宋体"/>
                <w:sz w:val="24"/>
              </w:rPr>
              <w:t>审核日期：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注</w:t>
            </w: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</w:rPr>
            </w:pPr>
          </w:p>
        </w:tc>
      </w:tr>
    </w:tbl>
    <w:p>
      <w:pPr>
        <w:spacing w:line="360" w:lineRule="exact"/>
        <w:jc w:val="left"/>
        <w:rPr>
          <w:sz w:val="24"/>
        </w:rPr>
      </w:pPr>
    </w:p>
    <w:p>
      <w:pPr>
        <w:spacing w:line="360" w:lineRule="exact"/>
        <w:ind w:firstLine="480" w:firstLineChars="200"/>
        <w:jc w:val="left"/>
        <w:rPr>
          <w:sz w:val="24"/>
        </w:rPr>
      </w:pPr>
      <w:r>
        <w:rPr>
          <w:rFonts w:hint="eastAsia" w:cs="宋体"/>
          <w:sz w:val="24"/>
        </w:rPr>
        <w:t>说明：</w:t>
      </w:r>
      <w:r>
        <w:rPr>
          <w:sz w:val="24"/>
        </w:rPr>
        <w:t>1</w:t>
      </w:r>
      <w:r>
        <w:rPr>
          <w:rFonts w:hint="eastAsia" w:cs="宋体"/>
          <w:sz w:val="24"/>
        </w:rPr>
        <w:t>、此表用蓝色或黑色钢笔填写，字迹要清楚；</w:t>
      </w:r>
    </w:p>
    <w:p>
      <w:pPr>
        <w:spacing w:line="360" w:lineRule="exact"/>
        <w:ind w:firstLine="1200" w:firstLineChars="500"/>
        <w:rPr>
          <w:rFonts w:hint="eastAsia" w:eastAsia="仿宋_GB2312"/>
          <w:color w:val="000000"/>
          <w:sz w:val="32"/>
          <w:szCs w:val="32"/>
        </w:rPr>
      </w:pPr>
      <w:r>
        <w:rPr>
          <w:sz w:val="24"/>
        </w:rPr>
        <w:t>2</w:t>
      </w:r>
      <w:r>
        <w:rPr>
          <w:rFonts w:hint="eastAsia" w:cs="宋体"/>
          <w:sz w:val="24"/>
        </w:rPr>
        <w:t>、此表须如实填写，经审核发现与事实不符的，责任自负。</w:t>
      </w:r>
    </w:p>
    <w:p/>
    <w:sectPr>
      <w:pgSz w:w="11906" w:h="16838"/>
      <w:pgMar w:top="1440" w:right="567" w:bottom="1440" w:left="56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40E66"/>
    <w:rsid w:val="1CC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2019-03-21T04:34:00Z</dcterms:created>
  <dc:creator>〆﹏囬眸╰</dc:creator>
  <cp:lastModifiedBy>〆﹏囬眸╰</cp:lastModifiedBy>
  <dcterms:modified xsi:type="dcterms:W3CDTF">2019-03-21T04:35:14Z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