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645"/>
        <w:rPr>
          <w:rFonts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bookmarkStart w:id="0" w:name="_GoBack"/>
      <w:bookmarkEnd w:id="0"/>
      <w:r>
        <w:rPr>
          <w:rStyle w:val="5"/>
          <w:rFonts w:ascii="仿宋" w:hAnsi="仿宋" w:eastAsia="仿宋" w:cs="仿宋"/>
          <w:i w:val="0"/>
          <w:caps w:val="0"/>
          <w:color w:val="131313"/>
          <w:spacing w:val="0"/>
          <w:sz w:val="31"/>
          <w:szCs w:val="31"/>
          <w:shd w:val="clear" w:fill="FFFFFF"/>
        </w:rPr>
        <w:t>（一）</w:t>
      </w:r>
      <w:r>
        <w:rPr>
          <w:rStyle w:val="5"/>
          <w:rFonts w:hint="eastAsia" w:ascii="仿宋" w:hAnsi="仿宋" w:eastAsia="仿宋" w:cs="仿宋"/>
          <w:i w:val="0"/>
          <w:caps w:val="0"/>
          <w:color w:val="131313"/>
          <w:spacing w:val="0"/>
          <w:sz w:val="31"/>
          <w:szCs w:val="31"/>
          <w:shd w:val="clear" w:fill="FFFFFF"/>
        </w:rPr>
        <w:t>医学博士</w:t>
      </w:r>
    </w:p>
    <w:tbl>
      <w:tblPr>
        <w:tblStyle w:val="3"/>
        <w:tblW w:w="85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755"/>
        <w:gridCol w:w="1860"/>
        <w:gridCol w:w="2220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科室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招聘岗位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招聘人数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专业方向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妇科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医师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妇产科学专业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博士研究生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产科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医师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妇产科学专业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博士研究生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fill="FFFFFF"/>
        </w:rPr>
        <w:t>考核聘用条件：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fill="FFFFFF"/>
        </w:rPr>
        <w:t>1.有良好的政治思想素质、职业道德、强烈的事业心和责任感，作风正派，有团队协作及创新精神。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fill="FFFFFF"/>
        </w:rPr>
        <w:t>2.专业理论功底扎实，业务技术精湛，具有较强的医疗、科研、教学等业务能力。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fill="FFFFFF"/>
        </w:rPr>
        <w:t>3.年龄45周岁以下（1974年1月1日后出生）。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fill="FFFFFF"/>
        </w:rPr>
        <w:t>4.</w:t>
      </w:r>
      <w:r>
        <w:rPr>
          <w:rStyle w:val="5"/>
          <w:rFonts w:hint="eastAsia" w:ascii="仿宋" w:hAnsi="仿宋" w:eastAsia="仿宋" w:cs="仿宋"/>
          <w:i w:val="0"/>
          <w:caps w:val="0"/>
          <w:color w:val="131313"/>
          <w:spacing w:val="0"/>
          <w:sz w:val="31"/>
          <w:szCs w:val="31"/>
          <w:shd w:val="clear" w:fill="FFFFFF"/>
        </w:rPr>
        <w:t>妇产科学专业全日制博士研究生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fill="FFFFFF"/>
        </w:rPr>
        <w:t>（应届毕业生应于2019年7月30日前取得学历及学位证书）。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fill="FFFFFF"/>
        </w:rPr>
        <w:t>5.身体健康，能胜任本专业医疗、教学、科研及管理等工作。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131313"/>
          <w:spacing w:val="0"/>
          <w:sz w:val="31"/>
          <w:szCs w:val="31"/>
          <w:shd w:val="clear" w:fill="FFFFFF"/>
        </w:rPr>
        <w:t>（二）医学硕士</w:t>
      </w:r>
    </w:p>
    <w:tbl>
      <w:tblPr>
        <w:tblStyle w:val="3"/>
        <w:tblW w:w="87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380"/>
        <w:gridCol w:w="1605"/>
        <w:gridCol w:w="223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科室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招聘岗位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招聘人数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专业方向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产科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医师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临床医学     (妇产科学专业)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妇科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医师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临床医学     (妇产科学专业)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儿科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医师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儿科学专业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生殖健康科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医师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临床医学     (妇产科学专业)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超声科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医师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影像医学    （超声诊断）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硕士研究生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fill="FFFFFF"/>
        </w:rPr>
        <w:t>考核聘用条件：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fill="FFFFFF"/>
        </w:rPr>
        <w:t>（1）有良好的政治思想素质、职业道德、强烈的事业心和责任感，作风正派，有团队协作及创新精神。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fill="FFFFFF"/>
        </w:rPr>
        <w:t>（2）专业理论功底扎实，业务技术精湛，具有较强的医疗、科研、教学等业务能力。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fill="FFFFFF"/>
        </w:rPr>
        <w:t>（3）年龄40周岁以下（1979年1月1日后出生）。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fill="FFFFFF"/>
        </w:rPr>
        <w:t>（4）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shd w:val="clear" w:fill="FFFFFF"/>
        </w:rPr>
        <w:t>相关专业全日制硕士研究生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fill="FFFFFF"/>
        </w:rPr>
        <w:t>（应届毕业生应于2019年7月30日前取得学历及学位证书）。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fill="FFFFFF"/>
        </w:rPr>
        <w:t>（5）身体健康，能胜任本专业医疗、教学、科研及管理等工作。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fill="FFFFFF"/>
        </w:rPr>
        <w:t>（三）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shd w:val="clear" w:fill="FFFFFF"/>
        </w:rPr>
        <w:t>紧缺专业本科生</w:t>
      </w:r>
    </w:p>
    <w:tbl>
      <w:tblPr>
        <w:tblStyle w:val="3"/>
        <w:tblW w:w="8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365"/>
        <w:gridCol w:w="1365"/>
        <w:gridCol w:w="1725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科室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招聘岗位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招聘人数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专业方向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产科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临床医学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妇科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临床医学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儿科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临床医学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乳腺外科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临床医学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生殖健康科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临床医学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急诊科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临床医学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超声科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医学影像学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放射科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医学影像学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麻醉科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麻醉学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眼保健科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眼视光医学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</w:rPr>
              <w:t>本科及以上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fill="FFFFFF"/>
        </w:rPr>
        <w:t>考核聘用条件：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fill="FFFFFF"/>
        </w:rPr>
        <w:t>1.有良好的政治思想素质、职业道德、强烈的事业心和责任感，作风正派，有团队协作及创新精神。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fill="FFFFFF"/>
        </w:rPr>
        <w:t>2.具备岗位所需的专业知识、技术能力。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fill="FFFFFF"/>
        </w:rPr>
        <w:t>3.年龄35周岁以下（1984年1月1日后出生）。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fill="FFFFFF"/>
        </w:rPr>
        <w:t>4.</w:t>
      </w:r>
      <w:r>
        <w:rPr>
          <w:rStyle w:val="5"/>
          <w:rFonts w:hint="eastAsia" w:ascii="仿宋" w:hAnsi="仿宋" w:eastAsia="仿宋" w:cs="仿宋"/>
          <w:i w:val="0"/>
          <w:caps w:val="0"/>
          <w:color w:val="131313"/>
          <w:spacing w:val="0"/>
          <w:sz w:val="31"/>
          <w:szCs w:val="31"/>
          <w:shd w:val="clear" w:fill="FFFFFF"/>
        </w:rPr>
        <w:t>所需专业全日制本科及以上应届毕业生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fill="FFFFFF"/>
        </w:rPr>
        <w:t>（应届毕业生应于2019年7月30日前取得学历及学位证书），其中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shd w:val="clear" w:fill="FFFFFF"/>
        </w:rPr>
        <w:t>麻醉学、眼视光医学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fill="FFFFFF"/>
        </w:rPr>
        <w:t>专业可放宽至2018年毕业生。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fill="FFFFFF"/>
        </w:rPr>
        <w:t>5.具有正常履职的身体条件。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C2327"/>
    <w:rsid w:val="40BE275E"/>
    <w:rsid w:val="6F3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2019-03-18T02:17:00Z</dcterms:created>
  <dc:creator>Yan</dc:creator>
  <cp:lastModifiedBy>xuran</cp:lastModifiedBy>
  <dcterms:modified xsi:type="dcterms:W3CDTF">2019-03-19T03:24:35Z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