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right" w:tblpY="495"/>
        <w:tblW w:w="98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21"/>
        <w:gridCol w:w="556"/>
        <w:gridCol w:w="578"/>
        <w:gridCol w:w="51"/>
        <w:gridCol w:w="369"/>
        <w:gridCol w:w="316"/>
        <w:gridCol w:w="733"/>
        <w:gridCol w:w="331"/>
        <w:gridCol w:w="803"/>
        <w:gridCol w:w="296"/>
        <w:gridCol w:w="19"/>
        <w:gridCol w:w="819"/>
        <w:gridCol w:w="232"/>
        <w:gridCol w:w="165"/>
        <w:gridCol w:w="827"/>
        <w:gridCol w:w="192"/>
        <w:gridCol w:w="431"/>
        <w:gridCol w:w="1504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eastAsia="仿宋_GB2312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附件2：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093" w:hRule="atLeast"/>
        </w:trPr>
        <w:tc>
          <w:tcPr>
            <w:tcW w:w="960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83" w:leftChars="135"/>
              <w:jc w:val="center"/>
              <w:rPr>
                <w:rFonts w:cs="宋体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</w:pPr>
            <w:r>
              <w:rPr>
                <w:rFonts w:hint="eastAsia" w:eastAsia="方正小标宋简体" w:cs="宋体"/>
                <w:color w:val="000000"/>
                <w:kern w:val="0"/>
                <w:sz w:val="40"/>
                <w:szCs w:val="40"/>
                <w:shd w:val="clear" w:color="auto" w:fill="FFFFFF"/>
              </w:rPr>
              <w:t>乐至县2019年公开招聘教师报名表</w:t>
            </w:r>
            <w:r>
              <w:rPr>
                <w:rFonts w:hint="eastAsia" w:cs="宋体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br w:type="textWrapping"/>
            </w:r>
            <w:r>
              <w:rPr>
                <w:rFonts w:hint="eastAsia" w:cs="宋体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报考岗位：                       岗位代码：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47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姓 名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民 族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shd w:val="clear" w:color="auto" w:fill="FFFFFF"/>
              </w:rPr>
              <w:t>（贴照片）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6" w:hRule="atLeast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3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00" w:hRule="atLeast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户口所在地</w:t>
            </w:r>
          </w:p>
        </w:tc>
        <w:tc>
          <w:tcPr>
            <w:tcW w:w="31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45" w:hRule="atLeast"/>
        </w:trPr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联系地址</w:t>
            </w:r>
          </w:p>
        </w:tc>
        <w:tc>
          <w:tcPr>
            <w:tcW w:w="57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93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16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加分分值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2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加 分 理 由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2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文化程度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毕 业 学 校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毕业时间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专 业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学 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学位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毕业证书编号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45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全日制教育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30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成人教育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教师资格</w:t>
            </w:r>
          </w:p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证书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资格种类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09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电话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固 定：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任教学科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移动1: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6" w:hRule="atLeas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证书号码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  <w:tc>
          <w:tcPr>
            <w:tcW w:w="109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 xml:space="preserve"> 移动2：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76" w:hRule="atLeast"/>
        </w:trPr>
        <w:tc>
          <w:tcPr>
            <w:tcW w:w="138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个人简历</w:t>
            </w:r>
          </w:p>
        </w:tc>
        <w:tc>
          <w:tcPr>
            <w:tcW w:w="8222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shd w:val="clear" w:color="auto" w:fill="FFFFFF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76" w:hRule="atLeast"/>
        </w:trPr>
        <w:tc>
          <w:tcPr>
            <w:tcW w:w="13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60" w:hRule="atLeast"/>
        </w:trPr>
        <w:tc>
          <w:tcPr>
            <w:tcW w:w="13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8222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488" w:hRule="atLeast"/>
        </w:trPr>
        <w:tc>
          <w:tcPr>
            <w:tcW w:w="96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    本人申明：上述所填信息真实、准确。所提供的学历证书等相关证件均真实有效。如有弄虚作假或填涂错误，我自愿接受有关部门的处理，由此所造成的一切后果均由本人承担。在本次考试中，本人一定遵纪守法、诚信考试、不作弊、不违纪。                 </w:t>
            </w: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 xml:space="preserve">                           承诺人（ 签名）：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403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hd w:val="clear" w:color="auto" w:fill="FFFFFF"/>
              </w:rPr>
              <w:t>招聘单位审核意见</w:t>
            </w:r>
          </w:p>
        </w:tc>
        <w:tc>
          <w:tcPr>
            <w:tcW w:w="32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color w:val="000000"/>
                <w:kern w:val="0"/>
                <w:shd w:val="clear" w:color="auto" w:fill="FFFFFF"/>
              </w:rPr>
            </w:pP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>审核人签字：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cs="宋体"/>
                <w:b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b/>
                <w:color w:val="000000"/>
                <w:kern w:val="0"/>
                <w:shd w:val="clear" w:color="auto" w:fill="FFFFFF"/>
              </w:rPr>
              <w:t>主管部门审核意见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cs="宋体"/>
                <w:color w:val="000000"/>
                <w:kern w:val="0"/>
                <w:shd w:val="clear" w:color="auto" w:fill="FFFFFF"/>
              </w:rPr>
            </w:pP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kern w:val="0"/>
                <w:shd w:val="clear" w:color="auto" w:fill="FFFFFF"/>
              </w:rPr>
              <w:t>审核人签字：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31" w:hRule="atLeast"/>
        </w:trPr>
        <w:tc>
          <w:tcPr>
            <w:tcW w:w="9606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20" w:lineRule="exact"/>
              <w:ind w:left="1365" w:hanging="1365" w:hangingChars="650"/>
              <w:jc w:val="left"/>
              <w:rPr>
                <w:rFonts w:hint="eastAsia" w:cs="宋体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shd w:val="clear" w:color="auto" w:fill="FFFFFF"/>
              </w:rPr>
              <w:t>特别申明：1、请务必认真核对报考条件，如毕业证、学位证、教师资格证与报考职位要求不符者，请勿报考，否则将取消报考（聘用）资格，责任由报考者自负。</w:t>
            </w:r>
          </w:p>
          <w:p>
            <w:pPr>
              <w:widowControl/>
              <w:spacing w:line="320" w:lineRule="exact"/>
              <w:jc w:val="left"/>
              <w:rPr>
                <w:rFonts w:cs="宋体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kern w:val="0"/>
                <w:szCs w:val="24"/>
                <w:shd w:val="clear" w:color="auto" w:fill="FFFFFF"/>
              </w:rPr>
              <w:t xml:space="preserve">          2、如因电话停机、关机或电话变更无法联系的，后果自负。</w:t>
            </w:r>
          </w:p>
        </w:tc>
      </w:tr>
    </w:tbl>
    <w:p>
      <w:pPr>
        <w:widowControl/>
        <w:spacing w:line="560" w:lineRule="exact"/>
        <w:jc w:val="center"/>
        <w:rPr>
          <w:rFonts w:hint="eastAsia"/>
          <w:b/>
          <w:color w:val="000000"/>
          <w:sz w:val="28"/>
          <w:szCs w:val="32"/>
          <w:shd w:val="clear" w:color="auto" w:fill="FFFFFF"/>
        </w:rPr>
      </w:pPr>
    </w:p>
    <w:p>
      <w:pPr>
        <w:ind w:left="141" w:leftChars="67" w:firstLine="140" w:firstLineChars="67"/>
      </w:pPr>
    </w:p>
    <w:sectPr>
      <w:pgSz w:w="11906" w:h="16838"/>
      <w:pgMar w:top="284" w:right="720" w:bottom="284" w:left="72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33"/>
    <w:rsid w:val="002753E8"/>
    <w:rsid w:val="002C440F"/>
    <w:rsid w:val="00466C53"/>
    <w:rsid w:val="00522E80"/>
    <w:rsid w:val="00630333"/>
    <w:rsid w:val="007C6A4E"/>
    <w:rsid w:val="0BDB7B27"/>
    <w:rsid w:val="3B343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2019-03-14T09:29:37Z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