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 w:cs="方正黑体简体"/>
          <w:sz w:val="32"/>
          <w:szCs w:val="32"/>
        </w:rPr>
        <w:t>附件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丹棱县从</w:t>
      </w:r>
      <w:r>
        <w:rPr>
          <w:rFonts w:hint="eastAsia" w:ascii="方正小标宋简体" w:eastAsia="方正小标宋简体" w:cs="方正小标宋简体"/>
          <w:spacing w:val="-20"/>
          <w:sz w:val="44"/>
          <w:szCs w:val="44"/>
          <w:lang w:eastAsia="zh-CN"/>
        </w:rPr>
        <w:t>优秀</w:t>
      </w:r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大学生村官中考核招聘乡镇事业人员</w:t>
      </w:r>
      <w:r>
        <w:rPr>
          <w:rFonts w:hint="eastAsia" w:ascii="方正小标宋简体" w:eastAsia="方正小标宋简体" w:cs="方正小标宋简体"/>
          <w:spacing w:val="-20"/>
          <w:sz w:val="44"/>
          <w:szCs w:val="44"/>
          <w:lang w:eastAsia="zh-CN"/>
        </w:rPr>
        <w:t>拟聘用人员</w:t>
      </w:r>
      <w:r>
        <w:rPr>
          <w:rFonts w:hint="eastAsia" w:ascii="方正小标宋简体" w:eastAsia="方正小标宋简体" w:cs="方正小标宋简体"/>
          <w:spacing w:val="-20"/>
          <w:sz w:val="44"/>
          <w:szCs w:val="44"/>
        </w:rPr>
        <w:t>名单</w:t>
      </w:r>
    </w:p>
    <w:bookmarkEnd w:id="0"/>
    <w:tbl>
      <w:tblPr>
        <w:tblStyle w:val="5"/>
        <w:tblpPr w:leftFromText="180" w:rightFromText="180" w:vertAnchor="text" w:horzAnchor="page" w:tblpX="1993" w:tblpY="267"/>
        <w:tblOverlap w:val="never"/>
        <w:tblW w:w="12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96"/>
        <w:gridCol w:w="855"/>
        <w:gridCol w:w="1425"/>
        <w:gridCol w:w="1365"/>
        <w:gridCol w:w="1470"/>
        <w:gridCol w:w="201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tblHeader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招聘村官时间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年度考核结果</w:t>
            </w:r>
            <w:r>
              <w:rPr>
                <w:rFonts w:ascii="方正黑体简体" w:hAnsi="宋体" w:eastAsia="方正黑体简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黑体简体" w:hAnsi="宋体" w:eastAsia="方正黑体简体" w:cs="方正黑体简体"/>
                <w:color w:val="000000"/>
                <w:kern w:val="0"/>
                <w:sz w:val="24"/>
                <w:szCs w:val="24"/>
              </w:rPr>
              <w:t>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古维洲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1993.03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2015.06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2016年年度考核为合格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2017年年度考核为优秀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2018年年度考核为合格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吕寒萌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1993.10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2015.06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2016年年度考核为优秀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2017年年度考核为优秀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2018年年度考核为合格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王源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1992.11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2016.07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2017年年度考核为合格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2018年年度考核为合格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吴屹胜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1993.08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2016.07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2017年年度考核为合格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2018年年度考核为优秀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夏培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1992.01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2015.06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2016年年度考核为合格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2017年年度考核为合格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2018年年度考核为合格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尹杰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1990.10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  <w:t>2015.06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2016年年度考核为合格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2017年年度考核为合格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简体"/>
                <w:color w:val="000000"/>
                <w:kern w:val="0"/>
                <w:sz w:val="22"/>
                <w:szCs w:val="22"/>
                <w:lang w:val="en-US" w:eastAsia="zh-CN"/>
              </w:rPr>
              <w:t>2018年年度考核为合格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588" w:right="2098" w:bottom="1474" w:left="1928" w:header="851" w:footer="170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528D1"/>
    <w:rsid w:val="0FF528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2019-03-11T08:46:00Z</dcterms:created>
  <dc:creator>Administrator</dc:creator>
  <cp:lastModifiedBy>Administrator</cp:lastModifiedBy>
  <dcterms:modified xsi:type="dcterms:W3CDTF">2019-03-11T08:46:42Z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