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4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fill="FFFFFF"/>
          <w:lang w:val="en-US" w:eastAsia="zh-CN"/>
        </w:rPr>
        <w:t>彭州市教育系统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4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fill="FFFFFF"/>
          <w:lang w:val="en-US" w:eastAsia="zh-CN"/>
        </w:rPr>
        <w:t>2019年招聘编外聘用教师第二批面试成绩及相关事宜公告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根据《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彭州市教育人才管理服务中心2019年招聘编外聘用</w:t>
      </w:r>
      <w:r>
        <w:rPr>
          <w:rFonts w:hint="eastAsia" w:ascii="仿宋" w:hAnsi="仿宋" w:eastAsia="仿宋" w:cs="仿宋"/>
          <w:sz w:val="32"/>
          <w:szCs w:val="32"/>
        </w:rPr>
        <w:t>教师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公告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》的规定，根据招聘岗位及招聘人数，按照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3月9日第二批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应聘人员的面试考核成绩，从高分到低分依次等额确定了进入体检人员名单，现将考生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面试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考核成绩及有关事项公告如下：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shd w:val="clear" w:fill="FFFFFF"/>
        </w:rPr>
        <w:t>一、考生</w:t>
      </w: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shd w:val="clear" w:fill="FFFFFF"/>
          <w:lang w:val="en-US" w:eastAsia="zh-CN"/>
        </w:rPr>
        <w:t>面试</w:t>
      </w: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shd w:val="clear" w:fill="FFFFFF"/>
        </w:rPr>
        <w:t>考核成绩及进入体检人员名单详见附件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shd w:val="clear" w:fill="FFFFFF"/>
        </w:rPr>
        <w:t>二、体检时间及集中地点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color w:val="333333"/>
          <w:sz w:val="32"/>
          <w:szCs w:val="32"/>
          <w:shd w:val="clear" w:fill="FFFFFF"/>
        </w:rPr>
        <w:t>（一）体检时间：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201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日上午8：00（星期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三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color w:val="333333"/>
          <w:sz w:val="32"/>
          <w:szCs w:val="32"/>
          <w:shd w:val="clear" w:fill="FFFFFF"/>
        </w:rPr>
        <w:t>（二）体检集中地点：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请参加体检的考生必须严格按照规定的时间，于体检当日上午7:30到彭州市教育局准时集合，逾期不到者视为自愿放弃体检并不得进入下一程序。 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shd w:val="clear" w:fill="FFFFFF"/>
        </w:rPr>
        <w:t>三、体检项目和标准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体检项目和标准参照《公务员录用体检通用标准（试行）》（国人部发〔2005〕1号、人社部发〔2010〕12号、人社部发〔2010〕19号）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《关于修订〈公务员录用体检通用标准（试行）〉、〈公务员录用体检操作手册（试行）〉有关内容的通知》（人社部发〔2016〕140号）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及《四川省教育厅关于印发〈四川省申请认定教师资格人员体检办法〉的通知》(川教〔2004〕295号)保留条款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规定执行。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shd w:val="clear" w:fill="FFFFFF"/>
        </w:rPr>
        <w:t>四、体检要求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（一）参加体检的考生须携带本人身份证（不含：过期临时身份证、过期身份证、身份证复印件），进行身份确认后方能参加体检。参加体检的考生不得弄虚作假、冒名顶替，不得请人代检或者代他人体检，考生亲属及其他人员不得陪同体检。违者按违纪处理并取消聘用资格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（二）考生在体检中要严格遵守规定，配合医生认真检查所有项目，勿漏检。女性受检者月经期间请勿做妇科及尿液检查，待经期完毕后再补检；怀孕或可能已受孕者，事先告知医护人员，勿做X光检查，待产后或查明未受孕后再补检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（三）体检、复检以及需要作进一步检查的相关费用，请考生按标准自行向体检医院缴纳。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（四）体检前一天请考生注意休息，勿熬夜，不要饮酒，避免剧烈运动；体检当天需进行采血、B超等检查，请考生在受检前禁食8-12小时。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（五）考生应提前做好行程安排，确保在规定时间内参加体检。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  <w:shd w:val="clear" w:fill="FFFFFF"/>
        </w:rPr>
        <w:t>五、体检结果的公布及后续工作安排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color w:val="333333"/>
          <w:sz w:val="32"/>
          <w:szCs w:val="32"/>
          <w:shd w:val="clear" w:fill="FFFFFF"/>
        </w:rPr>
        <w:t>（一）体检结果的公布：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考生请于201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日登录彭州市人民政府门户网站（http://www.pengzhou.gov.cn/）查询。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color w:val="333333"/>
          <w:sz w:val="32"/>
          <w:szCs w:val="32"/>
          <w:shd w:val="clear" w:fill="FFFFFF"/>
        </w:rPr>
        <w:t>（二）复检安排：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初次体检不合格的，可在接到结果通知三日内申请复检。复检由彭州市人力资源和社会保障局统一安排，具体时间和安排另行通知。复检只进行一次，体检结论以复检结果为准。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（三）体检合格人员，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确定为拟聘人员，进入政审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考察。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联系电话：028-83708448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DDDADB" w:sz="0" w:space="0"/>
          <w:left w:val="none" w:color="DDDADB" w:sz="0" w:space="0"/>
          <w:bottom w:val="none" w:color="DDDADB" w:sz="0" w:space="0"/>
          <w:right w:val="none" w:color="DDDADB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附件：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fill="FFFFFF"/>
          <w:lang w:val="en-US" w:eastAsia="zh-CN" w:bidi="ar"/>
        </w:rPr>
        <w:t>：彭州市2019年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招聘编外聘用</w:t>
      </w:r>
      <w:r>
        <w:rPr>
          <w:rFonts w:hint="eastAsia" w:ascii="仿宋" w:hAnsi="仿宋" w:eastAsia="仿宋" w:cs="仿宋"/>
          <w:sz w:val="32"/>
          <w:szCs w:val="32"/>
        </w:rPr>
        <w:t>教师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第二批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fill="FFFFFF"/>
          <w:lang w:val="en-US" w:eastAsia="zh-CN" w:bidi="ar"/>
        </w:rPr>
        <w:t xml:space="preserve">面试成绩及进入体检人员名单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</w:rPr>
        <w:t>特此公告。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right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>彭州市教育人才管理服务中心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 xml:space="preserve">                           </w:t>
      </w:r>
      <w:bookmarkStart w:id="0" w:name="_GoBack"/>
      <w:bookmarkEnd w:id="0"/>
      <w:r>
        <w:rPr>
          <w:rFonts w:hint="eastAsia" w:ascii="仿宋" w:hAnsi="仿宋" w:eastAsia="仿宋" w:cs="仿宋"/>
          <w:color w:val="333333"/>
          <w:sz w:val="32"/>
          <w:szCs w:val="32"/>
          <w:shd w:val="clear" w:fill="FFFFFF"/>
          <w:lang w:val="en-US" w:eastAsia="zh-CN"/>
        </w:rPr>
        <w:t xml:space="preserve">  2019年3月11日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3F3B40"/>
    <w:rsid w:val="039D0F74"/>
    <w:rsid w:val="042706FF"/>
    <w:rsid w:val="083F3B40"/>
    <w:rsid w:val="5C28704B"/>
    <w:rsid w:val="5E33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000000"/>
      <w:u w:val="none"/>
    </w:rPr>
  </w:style>
  <w:style w:type="character" w:styleId="7">
    <w:name w:val="HTML Definition"/>
    <w:basedOn w:val="4"/>
    <w:uiPriority w:val="0"/>
    <w:rPr>
      <w:i/>
    </w:rPr>
  </w:style>
  <w:style w:type="character" w:styleId="8">
    <w:name w:val="Hyperlink"/>
    <w:basedOn w:val="4"/>
    <w:uiPriority w:val="0"/>
    <w:rPr>
      <w:color w:val="000000"/>
      <w:u w:val="none"/>
    </w:rPr>
  </w:style>
  <w:style w:type="character" w:styleId="9">
    <w:name w:val="HTML Code"/>
    <w:basedOn w:val="4"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0">
    <w:name w:val="HTML Keyboard"/>
    <w:basedOn w:val="4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1">
    <w:name w:val="HTML Sample"/>
    <w:basedOn w:val="4"/>
    <w:qFormat/>
    <w:uiPriority w:val="0"/>
    <w:rPr>
      <w:rFonts w:ascii="Consolas" w:hAnsi="Consolas" w:eastAsia="Consolas" w:cs="Consolas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2019-03-04T02:05:00Z</dcterms:created>
  <dc:creator>admin</dc:creator>
  <cp:lastModifiedBy>582136</cp:lastModifiedBy>
  <dcterms:modified xsi:type="dcterms:W3CDTF">2019-03-11T02:38:18Z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