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52" w:rsidRPr="00392653" w:rsidRDefault="00301152" w:rsidP="00301152">
      <w:pPr>
        <w:widowControl/>
        <w:spacing w:line="665" w:lineRule="atLeast"/>
        <w:ind w:firstLineChars="200" w:firstLine="31680"/>
        <w:jc w:val="center"/>
        <w:rPr>
          <w:rFonts w:ascii="Microsoft YaHei UI" w:eastAsia="Microsoft YaHei UI" w:hAnsi="Microsoft YaHei UI"/>
          <w:color w:val="020000"/>
          <w:spacing w:val="10"/>
          <w:sz w:val="36"/>
          <w:szCs w:val="36"/>
        </w:rPr>
      </w:pPr>
      <w:r w:rsidRPr="00392653">
        <w:rPr>
          <w:rFonts w:ascii="Microsoft YaHei UI" w:eastAsia="Microsoft YaHei UI" w:hAnsi="Microsoft YaHei UI"/>
          <w:color w:val="020000"/>
          <w:spacing w:val="10"/>
          <w:sz w:val="36"/>
          <w:szCs w:val="36"/>
        </w:rPr>
        <w:t>2019</w:t>
      </w:r>
      <w:r w:rsidRPr="00392653">
        <w:rPr>
          <w:rFonts w:ascii="Microsoft YaHei UI" w:eastAsia="Microsoft YaHei UI" w:hAnsi="Microsoft YaHei UI" w:hint="eastAsia"/>
          <w:color w:val="020000"/>
          <w:spacing w:val="10"/>
          <w:sz w:val="36"/>
          <w:szCs w:val="36"/>
        </w:rPr>
        <w:t>年莲都区消防</w:t>
      </w:r>
      <w:r>
        <w:rPr>
          <w:rFonts w:ascii="Microsoft YaHei UI" w:eastAsia="Microsoft YaHei UI" w:hAnsi="Microsoft YaHei UI" w:hint="eastAsia"/>
          <w:color w:val="020000"/>
          <w:spacing w:val="10"/>
          <w:sz w:val="36"/>
          <w:szCs w:val="36"/>
        </w:rPr>
        <w:t>救援</w:t>
      </w:r>
      <w:r w:rsidRPr="00392653">
        <w:rPr>
          <w:rFonts w:ascii="Microsoft YaHei UI" w:eastAsia="Microsoft YaHei UI" w:hAnsi="Microsoft YaHei UI" w:hint="eastAsia"/>
          <w:color w:val="020000"/>
          <w:spacing w:val="10"/>
          <w:sz w:val="36"/>
          <w:szCs w:val="36"/>
        </w:rPr>
        <w:t>大队合同制</w:t>
      </w:r>
    </w:p>
    <w:tbl>
      <w:tblPr>
        <w:tblpPr w:leftFromText="180" w:rightFromText="180" w:vertAnchor="text" w:horzAnchor="margin" w:tblpXSpec="center" w:tblpY="7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7"/>
        <w:gridCol w:w="1273"/>
        <w:gridCol w:w="1276"/>
        <w:gridCol w:w="1272"/>
        <w:gridCol w:w="1274"/>
        <w:gridCol w:w="1273"/>
        <w:gridCol w:w="1274"/>
        <w:gridCol w:w="1273"/>
        <w:gridCol w:w="1274"/>
        <w:gridCol w:w="1273"/>
        <w:gridCol w:w="1271"/>
      </w:tblGrid>
      <w:tr w:rsidR="00301152" w:rsidTr="00392653">
        <w:trPr>
          <w:trHeight w:val="1177"/>
        </w:trPr>
        <w:tc>
          <w:tcPr>
            <w:tcW w:w="2117" w:type="dxa"/>
            <w:vAlign w:val="center"/>
          </w:tcPr>
          <w:p w:rsidR="00301152" w:rsidRDefault="00301152" w:rsidP="00301152">
            <w:pPr>
              <w:spacing w:line="580" w:lineRule="exact"/>
              <w:ind w:firstLineChars="35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noProof/>
              </w:rPr>
              <w:pict>
                <v:line id="_x0000_s1026" style="position:absolute;left:0;text-align:left;z-index:251658240" from="-8.15pt,.8pt" to="98.35pt,58.4pt" strokecolor="#739cc3" strokeweight="1.25pt"/>
              </w:pict>
            </w:r>
            <w:r>
              <w:rPr>
                <w:rFonts w:ascii="仿宋_GB2312" w:eastAsia="仿宋_GB2312" w:hint="eastAsia"/>
                <w:sz w:val="32"/>
                <w:szCs w:val="32"/>
              </w:rPr>
              <w:t>得分</w:t>
            </w:r>
          </w:p>
          <w:p w:rsidR="00301152" w:rsidRDefault="00301152" w:rsidP="00392653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16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276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17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272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19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22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23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24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271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25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</w:tr>
      <w:tr w:rsidR="00301152" w:rsidTr="00392653">
        <w:trPr>
          <w:trHeight w:val="1177"/>
        </w:trPr>
        <w:tc>
          <w:tcPr>
            <w:tcW w:w="2117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米跑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/>
                <w:sz w:val="32"/>
                <w:szCs w:val="32"/>
              </w:rPr>
              <w:t>25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  <w:tc>
          <w:tcPr>
            <w:tcW w:w="1276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  <w:tc>
          <w:tcPr>
            <w:tcW w:w="1272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/>
                <w:sz w:val="32"/>
                <w:szCs w:val="32"/>
              </w:rPr>
              <w:t>15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/>
                <w:sz w:val="32"/>
                <w:szCs w:val="32"/>
              </w:rPr>
              <w:t>10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/>
                <w:sz w:val="32"/>
                <w:szCs w:val="32"/>
              </w:rPr>
              <w:t>05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/>
                <w:sz w:val="32"/>
                <w:szCs w:val="32"/>
              </w:rPr>
              <w:t>55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/>
                <w:sz w:val="32"/>
                <w:szCs w:val="32"/>
              </w:rPr>
              <w:t>50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/>
                <w:sz w:val="32"/>
                <w:szCs w:val="32"/>
              </w:rPr>
              <w:t>45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  <w:tc>
          <w:tcPr>
            <w:tcW w:w="1271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/>
                <w:sz w:val="32"/>
                <w:szCs w:val="32"/>
              </w:rPr>
              <w:t>40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</w:tr>
      <w:tr w:rsidR="00301152" w:rsidTr="00392653">
        <w:trPr>
          <w:trHeight w:val="1177"/>
        </w:trPr>
        <w:tc>
          <w:tcPr>
            <w:tcW w:w="2117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米跑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</w:p>
        </w:tc>
        <w:tc>
          <w:tcPr>
            <w:tcW w:w="1276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272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80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271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</w:p>
        </w:tc>
      </w:tr>
      <w:tr w:rsidR="00301152" w:rsidTr="00392653">
        <w:trPr>
          <w:trHeight w:val="1177"/>
        </w:trPr>
        <w:tc>
          <w:tcPr>
            <w:tcW w:w="2117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02FD">
              <w:rPr>
                <w:rFonts w:ascii="仿宋_GB2312" w:eastAsia="仿宋_GB2312"/>
                <w:sz w:val="32"/>
                <w:szCs w:val="32"/>
              </w:rPr>
              <w:t>10</w:t>
            </w:r>
            <w:r w:rsidRPr="00E202FD">
              <w:rPr>
                <w:rFonts w:ascii="仿宋_GB2312" w:eastAsia="仿宋_GB2312" w:hint="eastAsia"/>
                <w:sz w:val="32"/>
                <w:szCs w:val="32"/>
              </w:rPr>
              <w:t>米</w:t>
            </w:r>
            <w:r w:rsidRPr="00E202FD">
              <w:rPr>
                <w:rFonts w:ascii="仿宋_GB2312" w:eastAsia="仿宋_GB2312"/>
                <w:sz w:val="32"/>
                <w:szCs w:val="32"/>
              </w:rPr>
              <w:t>X4</w:t>
            </w:r>
            <w:r w:rsidRPr="00E202FD">
              <w:rPr>
                <w:rFonts w:ascii="仿宋_GB2312" w:eastAsia="仿宋_GB2312" w:hint="eastAsia"/>
                <w:sz w:val="32"/>
                <w:szCs w:val="32"/>
              </w:rPr>
              <w:t>折返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1276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272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90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70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271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  <w:r w:rsidRPr="002F4992"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/>
                <w:sz w:val="32"/>
                <w:szCs w:val="32"/>
              </w:rPr>
              <w:t>30</w:t>
            </w:r>
          </w:p>
        </w:tc>
      </w:tr>
      <w:tr w:rsidR="00301152" w:rsidTr="00392653">
        <w:trPr>
          <w:trHeight w:val="1177"/>
        </w:trPr>
        <w:tc>
          <w:tcPr>
            <w:tcW w:w="2117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单杆引体向上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272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274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273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271" w:type="dxa"/>
            <w:vAlign w:val="center"/>
          </w:tcPr>
          <w:p w:rsidR="00301152" w:rsidRDefault="00301152" w:rsidP="0039265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</w:tr>
    </w:tbl>
    <w:p w:rsidR="00301152" w:rsidRPr="00392653" w:rsidRDefault="00301152" w:rsidP="00301152">
      <w:pPr>
        <w:widowControl/>
        <w:spacing w:line="665" w:lineRule="atLeast"/>
        <w:ind w:firstLineChars="200" w:firstLine="31680"/>
        <w:jc w:val="center"/>
        <w:rPr>
          <w:rFonts w:ascii="Microsoft YaHei UI" w:eastAsia="Microsoft YaHei UI" w:hAnsi="Microsoft YaHei UI"/>
          <w:color w:val="020000"/>
          <w:spacing w:val="10"/>
          <w:sz w:val="36"/>
          <w:szCs w:val="36"/>
        </w:rPr>
      </w:pPr>
      <w:r w:rsidRPr="00392653">
        <w:rPr>
          <w:rFonts w:ascii="Microsoft YaHei UI" w:eastAsia="Microsoft YaHei UI" w:hAnsi="Microsoft YaHei UI" w:hint="eastAsia"/>
          <w:color w:val="020000"/>
          <w:spacing w:val="10"/>
          <w:sz w:val="36"/>
          <w:szCs w:val="36"/>
        </w:rPr>
        <w:t>消防员招聘体能测试标准</w:t>
      </w:r>
    </w:p>
    <w:p w:rsidR="00301152" w:rsidRPr="00CA77CC" w:rsidRDefault="00301152" w:rsidP="00CA77CC">
      <w:pPr>
        <w:pStyle w:val="NormalWeb"/>
        <w:widowControl/>
        <w:shd w:val="clear" w:color="auto" w:fill="FFFFFF"/>
        <w:spacing w:before="0" w:beforeAutospacing="0" w:after="226" w:afterAutospacing="0" w:line="500" w:lineRule="exact"/>
        <w:rPr>
          <w:b/>
          <w:sz w:val="28"/>
          <w:szCs w:val="28"/>
        </w:rPr>
      </w:pPr>
      <w:r w:rsidRPr="00392653">
        <w:rPr>
          <w:rFonts w:hint="eastAsia"/>
          <w:b/>
          <w:sz w:val="28"/>
          <w:szCs w:val="28"/>
        </w:rPr>
        <w:t>备注：同等分数，以成绩好的进行排名</w:t>
      </w:r>
      <w:r>
        <w:rPr>
          <w:rFonts w:hint="eastAsia"/>
          <w:b/>
          <w:sz w:val="28"/>
          <w:szCs w:val="28"/>
        </w:rPr>
        <w:t>。</w:t>
      </w:r>
    </w:p>
    <w:sectPr w:rsidR="00301152" w:rsidRPr="00CA77CC" w:rsidSect="00E202FD">
      <w:head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52" w:rsidRDefault="00301152" w:rsidP="00E202FD">
      <w:r>
        <w:separator/>
      </w:r>
    </w:p>
  </w:endnote>
  <w:endnote w:type="continuationSeparator" w:id="1">
    <w:p w:rsidR="00301152" w:rsidRDefault="00301152" w:rsidP="00E2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52" w:rsidRDefault="00301152" w:rsidP="00E202FD">
      <w:r>
        <w:separator/>
      </w:r>
    </w:p>
  </w:footnote>
  <w:footnote w:type="continuationSeparator" w:id="1">
    <w:p w:rsidR="00301152" w:rsidRDefault="00301152" w:rsidP="00E20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2" w:rsidRDefault="0030115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2FD"/>
    <w:rsid w:val="002577FD"/>
    <w:rsid w:val="002F4992"/>
    <w:rsid w:val="002F7AF6"/>
    <w:rsid w:val="00301152"/>
    <w:rsid w:val="003050DE"/>
    <w:rsid w:val="003407FE"/>
    <w:rsid w:val="00392653"/>
    <w:rsid w:val="003B2F04"/>
    <w:rsid w:val="00477548"/>
    <w:rsid w:val="00993712"/>
    <w:rsid w:val="009E240D"/>
    <w:rsid w:val="00BA6C80"/>
    <w:rsid w:val="00BF0521"/>
    <w:rsid w:val="00CA77CC"/>
    <w:rsid w:val="00CD47E6"/>
    <w:rsid w:val="00DC2009"/>
    <w:rsid w:val="00E2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2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202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2F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202F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282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2019年莲都区消防救援大队合同制</dc:title>
  <dc:subject/>
  <dc:creator>Micorosoft</dc:creator>
  <cp:keywords/>
  <dc:description/>
  <cp:lastModifiedBy>user</cp:lastModifiedBy>
  <cp:revision>2</cp:revision>
  <dcterms:created xsi:type="dcterms:W3CDTF">2019-02-21T08:04:00Z</dcterms:created>
  <dcterms:modified xsi:type="dcterms:W3CDTF">2019-02-21T08:04:00Z</dcterms:modified>
</cp:coreProperties>
</file>