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45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45"/>
          <w:sz w:val="21"/>
          <w:szCs w:val="21"/>
        </w:rPr>
        <w:t>日程计划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4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45"/>
          <w:sz w:val="21"/>
          <w:szCs w:val="21"/>
        </w:rPr>
        <w:drawing>
          <wp:inline distT="0" distB="0" distL="114300" distR="114300">
            <wp:extent cx="5181600" cy="6505575"/>
            <wp:effectExtent l="0" t="0" r="952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7483D"/>
    <w:rsid w:val="3E17483D"/>
    <w:rsid w:val="688B0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2019-02-20T03:15:00Z</dcterms:created>
  <dc:creator>ASUS</dc:creator>
  <cp:lastModifiedBy>xuran</cp:lastModifiedBy>
  <dcterms:modified xsi:type="dcterms:W3CDTF">2019-02-21T03:08:43Z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