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1" w:rightFromText="181" w:vertAnchor="page" w:horzAnchor="page" w:tblpX="1277" w:tblpY="2703"/>
        <w:tblW w:w="1478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621"/>
        <w:gridCol w:w="716"/>
        <w:gridCol w:w="1005"/>
        <w:gridCol w:w="1597"/>
        <w:gridCol w:w="6118"/>
        <w:gridCol w:w="328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441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 w:cs="仿宋"/>
                <w:b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2"/>
              </w:rPr>
              <w:t>岗位名称</w:t>
            </w:r>
          </w:p>
        </w:tc>
        <w:tc>
          <w:tcPr>
            <w:tcW w:w="621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 w:cs="仿宋"/>
                <w:b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2"/>
              </w:rPr>
              <w:t>人数</w:t>
            </w:r>
          </w:p>
        </w:tc>
        <w:tc>
          <w:tcPr>
            <w:tcW w:w="716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 w:cs="仿宋"/>
                <w:b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2"/>
              </w:rPr>
              <w:t>性别</w:t>
            </w:r>
          </w:p>
        </w:tc>
        <w:tc>
          <w:tcPr>
            <w:tcW w:w="1005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 w:cs="仿宋"/>
                <w:b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2"/>
              </w:rPr>
              <w:t>年龄</w:t>
            </w:r>
          </w:p>
        </w:tc>
        <w:tc>
          <w:tcPr>
            <w:tcW w:w="1597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 w:cs="仿宋"/>
                <w:b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2"/>
              </w:rPr>
              <w:t>学历专业要求</w:t>
            </w:r>
          </w:p>
        </w:tc>
        <w:tc>
          <w:tcPr>
            <w:tcW w:w="6118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 w:cs="仿宋"/>
                <w:b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2"/>
              </w:rPr>
              <w:t>其他要求</w:t>
            </w:r>
          </w:p>
        </w:tc>
        <w:tc>
          <w:tcPr>
            <w:tcW w:w="3288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仿宋" w:hAnsi="仿宋" w:eastAsia="仿宋" w:cs="仿宋"/>
                <w:b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441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bookmarkStart w:id="0" w:name="_GoBack" w:colFirst="6" w:colLast="6"/>
            <w:r>
              <w:rPr>
                <w:rFonts w:hint="eastAsia" w:ascii="仿宋" w:hAnsi="仿宋" w:eastAsia="仿宋" w:cs="仿宋"/>
                <w:sz w:val="22"/>
                <w:szCs w:val="22"/>
              </w:rPr>
              <w:t>计算机运维人员</w:t>
            </w:r>
          </w:p>
        </w:tc>
        <w:tc>
          <w:tcPr>
            <w:tcW w:w="621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男性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35周岁及以下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本科以上学历，计算机相关专业</w:t>
            </w:r>
          </w:p>
        </w:tc>
        <w:tc>
          <w:tcPr>
            <w:tcW w:w="6118" w:type="dxa"/>
            <w:vAlign w:val="center"/>
          </w:tcPr>
          <w:p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1.负责区行政服务中心信息化系统（硬件、网络、系统软件、应用软件）的维护和管理工作</w:t>
            </w:r>
            <w:r>
              <w:rPr>
                <w:rFonts w:ascii="仿宋" w:hAnsi="仿宋" w:eastAsia="仿宋" w:cs="仿宋"/>
                <w:color w:val="FF0000"/>
                <w:sz w:val="22"/>
                <w:szCs w:val="22"/>
              </w:rPr>
              <w:t>。</w:t>
            </w:r>
          </w:p>
        </w:tc>
        <w:tc>
          <w:tcPr>
            <w:tcW w:w="3288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ascii="仿宋" w:hAnsi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经考核合格，年综合收入约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8万含单位社保、个人社保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等费用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FF0000"/>
                <w:sz w:val="22"/>
                <w:szCs w:val="22"/>
              </w:rPr>
              <w:t>计算机运维人员</w:t>
            </w:r>
          </w:p>
          <w:p>
            <w:pPr>
              <w:jc w:val="center"/>
              <w:rPr>
                <w:rFonts w:ascii="仿宋" w:hAnsi="仿宋" w:eastAsia="仿宋" w:cs="仿宋"/>
                <w:color w:val="FF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FF0000"/>
                <w:sz w:val="22"/>
                <w:szCs w:val="22"/>
              </w:rPr>
              <w:t>（综合文秘）</w:t>
            </w: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不限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35周岁及以下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本科及以上学历</w:t>
            </w:r>
          </w:p>
        </w:tc>
        <w:tc>
          <w:tcPr>
            <w:tcW w:w="6118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较强文字写作能力，能熟练地从事文书、秘书事务工作，能进行文章写作、文学编辑和新闻写作，有较强的公关能力。</w:t>
            </w:r>
          </w:p>
        </w:tc>
        <w:tc>
          <w:tcPr>
            <w:tcW w:w="3288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经考核合格，年综合收入约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8万含单位社保、个人社保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等费用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导办员</w:t>
            </w: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不限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30周岁及以下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大专及以上学历</w:t>
            </w:r>
          </w:p>
        </w:tc>
        <w:tc>
          <w:tcPr>
            <w:tcW w:w="6118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热爱行政审批工作，具有较强社会责任感和奉献精神;善于沟通，有较好的组织协调能力、语言表达能力、文字写作能力;能熟练操作使用计算机，工作内容说明：挂牌上岗,接受群众咨询、建议、监督、批评,帮助群众</w:t>
            </w:r>
            <w:r>
              <w:rPr>
                <w:rFonts w:hint="eastAsia" w:ascii="仿宋" w:hAnsi="仿宋" w:eastAsia="仿宋" w:cs="仿宋"/>
                <w:color w:val="FF0000"/>
                <w:sz w:val="22"/>
                <w:szCs w:val="22"/>
              </w:rPr>
              <w:t>取号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,指导群众填写表格,引导群众找到办事窗口及所办业务。</w:t>
            </w:r>
          </w:p>
        </w:tc>
        <w:tc>
          <w:tcPr>
            <w:tcW w:w="3288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经考核合格，年综合收入约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6.5万含单位社保、个人社保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等费用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领办员</w:t>
            </w: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不限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30周岁及以下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大专及以上学历</w:t>
            </w:r>
          </w:p>
        </w:tc>
        <w:tc>
          <w:tcPr>
            <w:tcW w:w="6118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热爱行政审批工作，具有较强社会责任感和奉献精神;善于沟通，有较好的组织协调能力、语言表达能力、文字写作能力;能熟练操作使用计算机，岗位职责或工作内容说明。引导市民办理事项，同时为需要帮助的市民提供便民服务，协调处理突发、异常情况。</w:t>
            </w:r>
          </w:p>
        </w:tc>
        <w:tc>
          <w:tcPr>
            <w:tcW w:w="3288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经考核合格，年综合收入约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6.5万含单位社保、个人社保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等费用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保安员</w:t>
            </w: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男性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50周岁以下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高中及以上学历</w:t>
            </w:r>
          </w:p>
        </w:tc>
        <w:tc>
          <w:tcPr>
            <w:tcW w:w="6118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保安人员按照职责坚持门岗值勤，交接班要准时并做好交接班记录，加强日常巡视和监控，积极与公安部门配合，保证区域内安全。</w:t>
            </w:r>
            <w:r>
              <w:rPr>
                <w:rFonts w:hint="eastAsia" w:ascii="仿宋" w:hAnsi="仿宋" w:eastAsia="仿宋" w:cs="仿宋"/>
                <w:color w:val="FF0000"/>
                <w:sz w:val="22"/>
                <w:szCs w:val="22"/>
              </w:rPr>
              <w:t>创建卫生文明城市控烟员工作的实施与执行。</w:t>
            </w:r>
          </w:p>
        </w:tc>
        <w:tc>
          <w:tcPr>
            <w:tcW w:w="3288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经考核合格，年综合收入约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5.5万含单位社保、个人社保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等费用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保洁员</w:t>
            </w: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女性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50周岁以下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高中及以上学历</w:t>
            </w:r>
          </w:p>
        </w:tc>
        <w:tc>
          <w:tcPr>
            <w:tcW w:w="6118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整个项目区域公共部分、办公室、会议室、讨论室、卫生间、门窗、活动室等（包括不限于）。</w:t>
            </w:r>
          </w:p>
        </w:tc>
        <w:tc>
          <w:tcPr>
            <w:tcW w:w="3288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经考核合格，年综合收入约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5.5万含单位社保、个人社保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等费用</w:t>
            </w:r>
          </w:p>
        </w:tc>
      </w:tr>
      <w:bookmarkEnd w:id="0"/>
    </w:tbl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附件1：</w:t>
      </w:r>
    </w:p>
    <w:p>
      <w:pPr>
        <w:widowControl/>
        <w:jc w:val="center"/>
        <w:rPr>
          <w:rFonts w:ascii="仿宋" w:hAnsi="仿宋" w:eastAsia="仿宋" w:cs="仿宋"/>
          <w:sz w:val="10"/>
          <w:szCs w:val="10"/>
        </w:rPr>
      </w:pPr>
      <w:r>
        <w:rPr>
          <w:rFonts w:hint="eastAsia" w:cs="仿宋" w:asciiTheme="majorEastAsia" w:hAnsiTheme="majorEastAsia" w:eastAsiaTheme="majorEastAsia"/>
          <w:b/>
          <w:kern w:val="0"/>
          <w:sz w:val="44"/>
          <w:szCs w:val="44"/>
          <w:shd w:val="clear" w:color="auto" w:fill="FFFFFF"/>
        </w:rPr>
        <w:t>招聘岗位计划表</w:t>
      </w:r>
    </w:p>
    <w:sectPr>
      <w:pgSz w:w="16838" w:h="11906" w:orient="landscape"/>
      <w:pgMar w:top="1134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27960"/>
    <w:rsid w:val="000532E1"/>
    <w:rsid w:val="001A7C4A"/>
    <w:rsid w:val="00216DA7"/>
    <w:rsid w:val="00246D8D"/>
    <w:rsid w:val="002F3CE2"/>
    <w:rsid w:val="003473B0"/>
    <w:rsid w:val="00381CC8"/>
    <w:rsid w:val="00411A6D"/>
    <w:rsid w:val="004F078D"/>
    <w:rsid w:val="005067A0"/>
    <w:rsid w:val="00512835"/>
    <w:rsid w:val="00531940"/>
    <w:rsid w:val="005329FE"/>
    <w:rsid w:val="005517AA"/>
    <w:rsid w:val="00581A9E"/>
    <w:rsid w:val="005C7759"/>
    <w:rsid w:val="005F1939"/>
    <w:rsid w:val="006835FA"/>
    <w:rsid w:val="006F58D9"/>
    <w:rsid w:val="00752E2C"/>
    <w:rsid w:val="007E695C"/>
    <w:rsid w:val="00841357"/>
    <w:rsid w:val="00853443"/>
    <w:rsid w:val="008778C6"/>
    <w:rsid w:val="00885AA6"/>
    <w:rsid w:val="00927960"/>
    <w:rsid w:val="00953B35"/>
    <w:rsid w:val="009818B1"/>
    <w:rsid w:val="009A0C0C"/>
    <w:rsid w:val="009B04BA"/>
    <w:rsid w:val="009F1C3C"/>
    <w:rsid w:val="00A20149"/>
    <w:rsid w:val="00A66352"/>
    <w:rsid w:val="00AC580A"/>
    <w:rsid w:val="00B15939"/>
    <w:rsid w:val="00BE105A"/>
    <w:rsid w:val="00C03A75"/>
    <w:rsid w:val="00C676C9"/>
    <w:rsid w:val="00D2120B"/>
    <w:rsid w:val="00D512BF"/>
    <w:rsid w:val="00D60CE8"/>
    <w:rsid w:val="00DB0275"/>
    <w:rsid w:val="00DC241C"/>
    <w:rsid w:val="00E1222D"/>
    <w:rsid w:val="00E13A38"/>
    <w:rsid w:val="00E608E3"/>
    <w:rsid w:val="00E61A0B"/>
    <w:rsid w:val="00E723E0"/>
    <w:rsid w:val="00E87376"/>
    <w:rsid w:val="00EC50CF"/>
    <w:rsid w:val="00ED1C90"/>
    <w:rsid w:val="00EE50EC"/>
    <w:rsid w:val="00F352AD"/>
    <w:rsid w:val="00F63428"/>
    <w:rsid w:val="00F8306C"/>
    <w:rsid w:val="00FC6C31"/>
    <w:rsid w:val="072F4C34"/>
    <w:rsid w:val="0B85115F"/>
    <w:rsid w:val="0BE86526"/>
    <w:rsid w:val="12296AE5"/>
    <w:rsid w:val="13290FC7"/>
    <w:rsid w:val="143F25D6"/>
    <w:rsid w:val="18D758FA"/>
    <w:rsid w:val="19B3034E"/>
    <w:rsid w:val="205130B8"/>
    <w:rsid w:val="254E35C5"/>
    <w:rsid w:val="26F96669"/>
    <w:rsid w:val="2DB70A31"/>
    <w:rsid w:val="350C343B"/>
    <w:rsid w:val="38DA2403"/>
    <w:rsid w:val="3CC22038"/>
    <w:rsid w:val="3E214594"/>
    <w:rsid w:val="416C3A51"/>
    <w:rsid w:val="42B2438C"/>
    <w:rsid w:val="4C4D16D4"/>
    <w:rsid w:val="51ED26FC"/>
    <w:rsid w:val="51F86101"/>
    <w:rsid w:val="561029E6"/>
    <w:rsid w:val="582B49D4"/>
    <w:rsid w:val="5C0F7CFF"/>
    <w:rsid w:val="64540DA3"/>
    <w:rsid w:val="64BC2A99"/>
    <w:rsid w:val="67B0166C"/>
    <w:rsid w:val="68506264"/>
    <w:rsid w:val="6B105749"/>
    <w:rsid w:val="703C014C"/>
    <w:rsid w:val="71737B37"/>
    <w:rsid w:val="7C7512AB"/>
    <w:rsid w:val="7CB167BE"/>
    <w:rsid w:val="7CC43A9D"/>
    <w:rsid w:val="7FBD73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3">
    <w:name w:val="heading 3"/>
    <w:basedOn w:val="1"/>
    <w:next w:val="1"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页眉 Char"/>
    <w:basedOn w:val="9"/>
    <w:link w:val="5"/>
    <w:semiHidden/>
    <w:qFormat/>
    <w:uiPriority w:val="99"/>
    <w:rPr>
      <w:rFonts w:ascii="Calibri" w:hAnsi="Calibri" w:cs="宋体"/>
      <w:kern w:val="2"/>
      <w:sz w:val="18"/>
      <w:szCs w:val="18"/>
    </w:rPr>
  </w:style>
  <w:style w:type="character" w:customStyle="1" w:styleId="13">
    <w:name w:val="页脚 Char"/>
    <w:basedOn w:val="9"/>
    <w:link w:val="4"/>
    <w:semiHidden/>
    <w:qFormat/>
    <w:uiPriority w:val="99"/>
    <w:rPr>
      <w:rFonts w:ascii="Calibri" w:hAnsi="Calibri" w:cs="宋体"/>
      <w:kern w:val="2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dataSourceCollection xmlns="http://www.yonyou.com/datasource"/>
</file>

<file path=customXml/item3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626A35-BF2E-4479-ADF1-47B342345B95}">
  <ds:schemaRefs/>
</ds:datastoreItem>
</file>

<file path=customXml/itemProps3.xml><?xml version="1.0" encoding="utf-8"?>
<ds:datastoreItem xmlns:ds="http://schemas.openxmlformats.org/officeDocument/2006/customXml" ds:itemID="{D4ED12FE-53E3-4127-86D4-02F02BAD93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Sky123.Org</Company>
  <Pages>1</Pages>
  <Words>140</Words>
  <Characters>801</Characters>
  <Lines>6</Lines>
  <Paragraphs>1</Paragraphs>
  <TotalTime>0</TotalTime>
  <ScaleCrop>false</ScaleCrop>
  <LinksUpToDate>false</LinksUpToDate>
  <CharactersWithSpaces>940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2018-08-26T11:55:00Z</dcterms:created>
  <dc:creator>Administrator</dc:creator>
  <cp:lastModifiedBy>宇宙</cp:lastModifiedBy>
  <cp:lastPrinted>2018-11-01T07:41:00Z</cp:lastPrinted>
  <dcterms:modified xsi:type="dcterms:W3CDTF">2019-02-18T09:21:35Z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