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F" w:rsidRPr="009B4AB0" w:rsidRDefault="00892C1F" w:rsidP="00892C1F">
      <w:pPr>
        <w:rPr>
          <w:rFonts w:ascii="黑体" w:eastAsia="黑体" w:hAnsi="黑体"/>
          <w:sz w:val="32"/>
          <w:szCs w:val="32"/>
        </w:rPr>
      </w:pPr>
      <w:r w:rsidRPr="009B4AB0">
        <w:rPr>
          <w:rFonts w:ascii="黑体" w:eastAsia="黑体" w:hAnsi="黑体"/>
          <w:sz w:val="32"/>
          <w:szCs w:val="32"/>
        </w:rPr>
        <w:t>附件</w:t>
      </w:r>
      <w:r w:rsidR="002B2E2F">
        <w:rPr>
          <w:rFonts w:ascii="黑体" w:eastAsia="黑体" w:hAnsi="黑体" w:hint="eastAsia"/>
          <w:sz w:val="32"/>
          <w:szCs w:val="32"/>
        </w:rPr>
        <w:t>5</w:t>
      </w:r>
    </w:p>
    <w:p w:rsidR="00892C1F" w:rsidRDefault="00892C1F" w:rsidP="00892C1F">
      <w:pPr>
        <w:spacing w:line="56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 w:rsidRPr="009B4AB0">
        <w:rPr>
          <w:rFonts w:ascii="方正小标宋简体" w:eastAsia="方正小标宋简体" w:hint="eastAsia"/>
          <w:spacing w:val="-8"/>
          <w:sz w:val="44"/>
          <w:szCs w:val="44"/>
        </w:rPr>
        <w:t>申报专业与医师资格类别执业范围对应表</w:t>
      </w:r>
    </w:p>
    <w:p w:rsidR="00892C1F" w:rsidRPr="009B4AB0" w:rsidRDefault="00892C1F" w:rsidP="00892C1F">
      <w:pPr>
        <w:jc w:val="center"/>
        <w:rPr>
          <w:rFonts w:ascii="方正小标宋简体" w:eastAsia="方正小标宋简体"/>
          <w:spacing w:val="-8"/>
          <w:sz w:val="28"/>
          <w:szCs w:val="28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43"/>
        <w:gridCol w:w="20"/>
        <w:gridCol w:w="3571"/>
        <w:gridCol w:w="1431"/>
        <w:gridCol w:w="3095"/>
      </w:tblGrid>
      <w:tr w:rsidR="00892C1F" w:rsidRPr="009B4AB0" w:rsidTr="0091005D">
        <w:trPr>
          <w:trHeight w:val="397"/>
          <w:tblHeader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专业代码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医师资格</w:t>
            </w:r>
          </w:p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9B4AB0">
              <w:rPr>
                <w:rFonts w:eastAsia="仿宋_GB2312"/>
                <w:b/>
                <w:sz w:val="28"/>
                <w:szCs w:val="28"/>
              </w:rPr>
              <w:t>执业范围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全科医学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全科医学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全科医学（中医类）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中医或中西医结合专业（注册或加注</w:t>
            </w:r>
            <w:r w:rsidRPr="009B4AB0">
              <w:rPr>
                <w:rFonts w:eastAsia="仿宋_GB2312"/>
                <w:sz w:val="28"/>
                <w:szCs w:val="28"/>
              </w:rPr>
              <w:t>“</w:t>
            </w:r>
            <w:r w:rsidRPr="009B4AB0">
              <w:rPr>
                <w:rFonts w:eastAsia="仿宋_GB2312"/>
                <w:sz w:val="28"/>
                <w:szCs w:val="28"/>
              </w:rPr>
              <w:t>全科医学</w:t>
            </w:r>
            <w:r w:rsidRPr="009B4AB0">
              <w:rPr>
                <w:rFonts w:eastAsia="仿宋_GB2312"/>
                <w:sz w:val="28"/>
                <w:szCs w:val="28"/>
              </w:rPr>
              <w:t>”</w:t>
            </w:r>
            <w:r w:rsidRPr="009B4AB0">
              <w:rPr>
                <w:rFonts w:eastAsia="仿宋_GB2312"/>
                <w:sz w:val="28"/>
                <w:szCs w:val="28"/>
              </w:rPr>
              <w:t>）、全科医学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心血管内科学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呼吸内科学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消化内科学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肾内科学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神经内科学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309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内分泌学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血液病学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结核病学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传染病学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风湿与临床免疫学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职业病学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职业病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普通外科学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骨外科学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319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胸心外科学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神经外科学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泌尿外科学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小儿外科学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外科、儿科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烧伤外科学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lastRenderedPageBreak/>
              <w:t>324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整形外科学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中医肛肠科学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</w:t>
            </w:r>
            <w:r>
              <w:rPr>
                <w:rFonts w:eastAsia="仿宋_GB2312" w:hint="eastAsia"/>
                <w:sz w:val="28"/>
                <w:szCs w:val="28"/>
              </w:rPr>
              <w:t>、中医肛肠科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中医骨伤学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中医外科、中医骨伤科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329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中西医结合骨伤科学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中西医结合、中西医结合骨伤科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妇产科学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妇产科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中医妇科学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中医妇产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儿科学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儿科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中医儿科学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眼科学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眼耳鼻咽喉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中医眼科学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中医眼耳鼻喉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耳鼻咽喉科学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眼耳鼻咽喉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中医耳鼻喉科学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中医眼耳鼻喉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皮肤与性病学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皮肤病与性病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339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中医皮肤与性病学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 w:rsidRPr="009B4AB0">
              <w:rPr>
                <w:rFonts w:eastAsia="仿宋_GB2312"/>
                <w:sz w:val="28"/>
                <w:szCs w:val="28"/>
              </w:rPr>
              <w:t>中医外科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精神病学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精神卫生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肿瘤内科学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肿瘤外科学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外科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肿瘤放射治疗学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放射医学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核医学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超声波医学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widowControl/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医学影像和放射治疗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麻醉学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麻醉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康复医学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康复医学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349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推拿（按摩）学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中医针灸推拿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350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中医针灸学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中医针灸推拿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lastRenderedPageBreak/>
              <w:t>351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病理学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医学检验病理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临床医学检验学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医学检验病理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353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354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口腔内科学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355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口腔颌面外科学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356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口腔修复学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B4AB0">
              <w:rPr>
                <w:rFonts w:eastAsia="仿宋_GB2312"/>
                <w:bCs/>
                <w:sz w:val="28"/>
                <w:szCs w:val="28"/>
              </w:rPr>
              <w:t>357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口腔正畸学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口腔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358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疼痛学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内科、外科、麻醉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359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重症医学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重症医学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计划生育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计划生育技术服务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疾病控制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公共卫生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职业卫生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妇幼保健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365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健康教育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BF522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公卫</w:t>
            </w:r>
          </w:p>
        </w:tc>
      </w:tr>
      <w:tr w:rsidR="00892C1F" w:rsidRPr="009B4AB0" w:rsidTr="0091005D">
        <w:trPr>
          <w:gridBefore w:val="1"/>
          <w:wBefore w:w="20" w:type="dxa"/>
          <w:trHeight w:val="397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BF522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BF5220">
              <w:rPr>
                <w:rFonts w:eastAsia="仿宋_GB2312"/>
                <w:sz w:val="28"/>
                <w:szCs w:val="28"/>
              </w:rPr>
              <w:t>392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急诊医学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1F" w:rsidRPr="009B4AB0" w:rsidRDefault="00892C1F" w:rsidP="0091005D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9B4AB0">
              <w:rPr>
                <w:rFonts w:eastAsia="仿宋_GB2312"/>
                <w:sz w:val="28"/>
                <w:szCs w:val="28"/>
              </w:rPr>
              <w:t>急救医学</w:t>
            </w:r>
          </w:p>
        </w:tc>
      </w:tr>
    </w:tbl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Default="00892C1F" w:rsidP="00892C1F">
      <w:pPr>
        <w:spacing w:line="560" w:lineRule="exact"/>
        <w:ind w:firstLineChars="200" w:firstLine="420"/>
        <w:rPr>
          <w:rFonts w:eastAsia="仿宋_GB2312"/>
          <w:szCs w:val="32"/>
        </w:rPr>
      </w:pPr>
    </w:p>
    <w:p w:rsidR="00892C1F" w:rsidRPr="006108CF" w:rsidRDefault="00A85846" w:rsidP="00892C1F">
      <w:pPr>
        <w:spacing w:line="560" w:lineRule="exact"/>
        <w:ind w:firstLineChars="200" w:firstLine="420"/>
        <w:rPr>
          <w:rFonts w:eastAsia="仿宋_GB2312"/>
          <w:szCs w:val="32"/>
          <w:lang w:val="zh-CN"/>
        </w:rPr>
      </w:pPr>
      <w:r w:rsidRPr="00A85846">
        <w:rPr>
          <w:noProof/>
        </w:rPr>
        <w:pict>
          <v:line id="_x0000_s1027" style="position:absolute;left:0;text-align:left;z-index:251661312" from="-6pt,31pt" to="450pt,31pt"/>
        </w:pict>
      </w:r>
      <w:r w:rsidR="00892C1F" w:rsidRPr="00D74861">
        <w:rPr>
          <w:rFonts w:eastAsia="仿宋_GB2312"/>
          <w:szCs w:val="32"/>
        </w:rPr>
        <w:cr/>
      </w:r>
      <w:r w:rsidR="00892C1F">
        <w:rPr>
          <w:rFonts w:eastAsia="仿宋_GB2312" w:hint="eastAsia"/>
          <w:szCs w:val="32"/>
        </w:rPr>
        <w:t xml:space="preserve">  </w:t>
      </w:r>
      <w:r w:rsidR="00892C1F" w:rsidRPr="00B42248">
        <w:rPr>
          <w:rFonts w:eastAsia="仿宋_GB2312"/>
          <w:sz w:val="28"/>
          <w:szCs w:val="28"/>
        </w:rPr>
        <w:t>湖南省卫生</w:t>
      </w:r>
      <w:r w:rsidR="00892C1F">
        <w:rPr>
          <w:rFonts w:eastAsia="仿宋_GB2312" w:hint="eastAsia"/>
          <w:sz w:val="28"/>
          <w:szCs w:val="28"/>
        </w:rPr>
        <w:t>健康委员会</w:t>
      </w:r>
      <w:r w:rsidR="00892C1F" w:rsidRPr="00B42248">
        <w:rPr>
          <w:rFonts w:eastAsia="仿宋_GB2312"/>
          <w:sz w:val="28"/>
          <w:szCs w:val="28"/>
        </w:rPr>
        <w:t>办公室</w:t>
      </w:r>
      <w:r w:rsidR="00892C1F">
        <w:rPr>
          <w:rFonts w:eastAsia="仿宋_GB2312" w:hint="eastAsia"/>
          <w:sz w:val="28"/>
          <w:szCs w:val="28"/>
        </w:rPr>
        <w:t xml:space="preserve">              </w:t>
      </w:r>
      <w:r w:rsidR="00892C1F" w:rsidRPr="00B42248">
        <w:rPr>
          <w:rFonts w:eastAsia="仿宋_GB2312"/>
          <w:sz w:val="28"/>
          <w:szCs w:val="28"/>
        </w:rPr>
        <w:t>201</w:t>
      </w:r>
      <w:r w:rsidR="00892C1F">
        <w:rPr>
          <w:rFonts w:eastAsia="仿宋_GB2312" w:hint="eastAsia"/>
          <w:sz w:val="28"/>
          <w:szCs w:val="28"/>
        </w:rPr>
        <w:t>9</w:t>
      </w:r>
      <w:r w:rsidR="00892C1F" w:rsidRPr="00B42248">
        <w:rPr>
          <w:rFonts w:eastAsia="仿宋_GB2312"/>
          <w:sz w:val="28"/>
          <w:szCs w:val="28"/>
        </w:rPr>
        <w:t>年</w:t>
      </w:r>
      <w:r w:rsidR="00892C1F">
        <w:rPr>
          <w:rFonts w:eastAsia="仿宋_GB2312" w:hint="eastAsia"/>
          <w:sz w:val="28"/>
          <w:szCs w:val="28"/>
        </w:rPr>
        <w:t>1</w:t>
      </w:r>
      <w:r w:rsidR="00892C1F" w:rsidRPr="00B42248">
        <w:rPr>
          <w:rFonts w:eastAsia="仿宋_GB2312"/>
          <w:sz w:val="28"/>
          <w:szCs w:val="28"/>
        </w:rPr>
        <w:t>月</w:t>
      </w:r>
      <w:r w:rsidR="00892C1F">
        <w:rPr>
          <w:rFonts w:eastAsia="仿宋_GB2312" w:hint="eastAsia"/>
          <w:sz w:val="28"/>
          <w:szCs w:val="28"/>
        </w:rPr>
        <w:t>15</w:t>
      </w:r>
      <w:r w:rsidR="00892C1F">
        <w:rPr>
          <w:rFonts w:eastAsia="仿宋_GB2312" w:hint="eastAsia"/>
          <w:sz w:val="28"/>
          <w:szCs w:val="28"/>
        </w:rPr>
        <w:t>日</w:t>
      </w:r>
      <w:r w:rsidR="00892C1F" w:rsidRPr="00B42248">
        <w:rPr>
          <w:rFonts w:eastAsia="仿宋_GB2312"/>
          <w:sz w:val="28"/>
          <w:szCs w:val="28"/>
        </w:rPr>
        <w:t>印发</w:t>
      </w:r>
    </w:p>
    <w:p w:rsidR="00375F7C" w:rsidRPr="00892C1F" w:rsidRDefault="00A85846" w:rsidP="00892C1F">
      <w:pPr>
        <w:spacing w:line="560" w:lineRule="exact"/>
        <w:ind w:right="160"/>
        <w:jc w:val="right"/>
        <w:rPr>
          <w:sz w:val="32"/>
          <w:szCs w:val="32"/>
        </w:rPr>
      </w:pPr>
      <w:r w:rsidRPr="00A85846">
        <w:rPr>
          <w:noProof/>
        </w:rPr>
        <w:pict>
          <v:line id="_x0000_s1026" style="position:absolute;left:0;text-align:left;z-index:251660288" from="-6pt,3pt" to="450pt,3pt"/>
        </w:pict>
      </w:r>
      <w:r w:rsidR="00892C1F">
        <w:rPr>
          <w:rFonts w:eastAsia="仿宋_GB2312" w:hint="eastAsia"/>
          <w:sz w:val="28"/>
          <w:szCs w:val="28"/>
        </w:rPr>
        <w:t>校对</w:t>
      </w:r>
      <w:r w:rsidR="00892C1F" w:rsidRPr="00E67831">
        <w:rPr>
          <w:rFonts w:eastAsia="仿宋_GB2312" w:hint="eastAsia"/>
          <w:sz w:val="28"/>
          <w:szCs w:val="28"/>
        </w:rPr>
        <w:t>：</w:t>
      </w:r>
      <w:r w:rsidR="00892C1F">
        <w:rPr>
          <w:rFonts w:eastAsia="仿宋_GB2312" w:hint="eastAsia"/>
          <w:sz w:val="28"/>
          <w:szCs w:val="28"/>
        </w:rPr>
        <w:t>张</w:t>
      </w:r>
      <w:r w:rsidR="00892C1F">
        <w:rPr>
          <w:rFonts w:eastAsia="仿宋_GB2312" w:hint="eastAsia"/>
          <w:sz w:val="28"/>
          <w:szCs w:val="28"/>
        </w:rPr>
        <w:t xml:space="preserve">  </w:t>
      </w:r>
      <w:r w:rsidR="00892C1F">
        <w:rPr>
          <w:rFonts w:eastAsia="仿宋_GB2312" w:hint="eastAsia"/>
          <w:sz w:val="28"/>
          <w:szCs w:val="28"/>
        </w:rPr>
        <w:t>奇</w:t>
      </w:r>
    </w:p>
    <w:sectPr w:rsidR="00375F7C" w:rsidRPr="00892C1F" w:rsidSect="00572E7F">
      <w:footerReference w:type="even" r:id="rId6"/>
      <w:footerReference w:type="default" r:id="rId7"/>
      <w:pgSz w:w="11906" w:h="16838" w:code="9"/>
      <w:pgMar w:top="2098" w:right="1474" w:bottom="1985" w:left="1588" w:header="851" w:footer="1191" w:gutter="0"/>
      <w:pgNumType w:fmt="numberInDash"/>
      <w:cols w:space="425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89" w:rsidRDefault="00934B89" w:rsidP="00A85846">
      <w:r>
        <w:separator/>
      </w:r>
    </w:p>
  </w:endnote>
  <w:endnote w:type="continuationSeparator" w:id="1">
    <w:p w:rsidR="00934B89" w:rsidRDefault="00934B89" w:rsidP="00A8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F5" w:rsidRPr="008F4373" w:rsidRDefault="00A85846">
    <w:pPr>
      <w:pStyle w:val="a3"/>
      <w:rPr>
        <w:rFonts w:ascii="宋体" w:hAnsi="宋体"/>
        <w:sz w:val="24"/>
        <w:szCs w:val="24"/>
      </w:rPr>
    </w:pPr>
    <w:r w:rsidRPr="008F4373">
      <w:rPr>
        <w:rFonts w:ascii="宋体" w:hAnsi="宋体"/>
        <w:sz w:val="24"/>
        <w:szCs w:val="24"/>
      </w:rPr>
      <w:fldChar w:fldCharType="begin"/>
    </w:r>
    <w:r w:rsidR="00892C1F" w:rsidRPr="008F4373">
      <w:rPr>
        <w:rFonts w:ascii="宋体" w:hAnsi="宋体"/>
        <w:sz w:val="24"/>
        <w:szCs w:val="24"/>
      </w:rPr>
      <w:instrText xml:space="preserve"> PAGE   \* MERGEFORMAT </w:instrText>
    </w:r>
    <w:r w:rsidRPr="008F4373">
      <w:rPr>
        <w:rFonts w:ascii="宋体" w:hAnsi="宋体"/>
        <w:sz w:val="24"/>
        <w:szCs w:val="24"/>
      </w:rPr>
      <w:fldChar w:fldCharType="separate"/>
    </w:r>
    <w:r w:rsidR="00892C1F" w:rsidRPr="00AE73B9">
      <w:rPr>
        <w:rFonts w:ascii="宋体" w:hAnsi="宋体"/>
        <w:noProof/>
        <w:sz w:val="24"/>
        <w:szCs w:val="24"/>
        <w:lang w:val="zh-CN"/>
      </w:rPr>
      <w:t>-</w:t>
    </w:r>
    <w:r w:rsidR="00892C1F">
      <w:rPr>
        <w:rFonts w:ascii="宋体" w:hAnsi="宋体"/>
        <w:noProof/>
        <w:sz w:val="24"/>
        <w:szCs w:val="24"/>
      </w:rPr>
      <w:t xml:space="preserve"> 28 -</w:t>
    </w:r>
    <w:r w:rsidRPr="008F4373">
      <w:rPr>
        <w:rFonts w:ascii="宋体" w:hAnsi="宋体"/>
        <w:sz w:val="24"/>
        <w:szCs w:val="24"/>
      </w:rPr>
      <w:fldChar w:fldCharType="end"/>
    </w:r>
  </w:p>
  <w:p w:rsidR="002073F5" w:rsidRDefault="00934B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F5" w:rsidRPr="008F4373" w:rsidRDefault="00A85846">
    <w:pPr>
      <w:pStyle w:val="a3"/>
      <w:jc w:val="right"/>
      <w:rPr>
        <w:rFonts w:ascii="宋体" w:hAnsi="宋体"/>
        <w:sz w:val="24"/>
        <w:szCs w:val="24"/>
      </w:rPr>
    </w:pPr>
    <w:r w:rsidRPr="008F4373">
      <w:rPr>
        <w:rFonts w:ascii="宋体" w:hAnsi="宋体"/>
        <w:sz w:val="24"/>
        <w:szCs w:val="24"/>
      </w:rPr>
      <w:fldChar w:fldCharType="begin"/>
    </w:r>
    <w:r w:rsidR="00892C1F" w:rsidRPr="008F4373">
      <w:rPr>
        <w:rFonts w:ascii="宋体" w:hAnsi="宋体"/>
        <w:sz w:val="24"/>
        <w:szCs w:val="24"/>
      </w:rPr>
      <w:instrText xml:space="preserve"> PAGE   \* MERGEFORMAT </w:instrText>
    </w:r>
    <w:r w:rsidRPr="008F4373">
      <w:rPr>
        <w:rFonts w:ascii="宋体" w:hAnsi="宋体"/>
        <w:sz w:val="24"/>
        <w:szCs w:val="24"/>
      </w:rPr>
      <w:fldChar w:fldCharType="separate"/>
    </w:r>
    <w:r w:rsidR="002B2E2F" w:rsidRPr="002B2E2F">
      <w:rPr>
        <w:rFonts w:ascii="宋体" w:hAnsi="宋体"/>
        <w:noProof/>
        <w:sz w:val="24"/>
        <w:szCs w:val="24"/>
        <w:lang w:val="zh-CN"/>
      </w:rPr>
      <w:t>-</w:t>
    </w:r>
    <w:r w:rsidR="002B2E2F">
      <w:rPr>
        <w:rFonts w:ascii="宋体" w:hAnsi="宋体"/>
        <w:noProof/>
        <w:sz w:val="24"/>
        <w:szCs w:val="24"/>
      </w:rPr>
      <w:t xml:space="preserve"> 1 -</w:t>
    </w:r>
    <w:r w:rsidRPr="008F4373">
      <w:rPr>
        <w:rFonts w:ascii="宋体" w:hAnsi="宋体"/>
        <w:sz w:val="24"/>
        <w:szCs w:val="24"/>
      </w:rPr>
      <w:fldChar w:fldCharType="end"/>
    </w:r>
  </w:p>
  <w:p w:rsidR="002073F5" w:rsidRDefault="00934B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89" w:rsidRDefault="00934B89" w:rsidP="00A85846">
      <w:r>
        <w:separator/>
      </w:r>
    </w:p>
  </w:footnote>
  <w:footnote w:type="continuationSeparator" w:id="1">
    <w:p w:rsidR="00934B89" w:rsidRDefault="00934B89" w:rsidP="00A85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C1F"/>
    <w:rsid w:val="002B2E2F"/>
    <w:rsid w:val="00375F7C"/>
    <w:rsid w:val="00892C1F"/>
    <w:rsid w:val="00934B89"/>
    <w:rsid w:val="00A85846"/>
    <w:rsid w:val="00CB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892C1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92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92C1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B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2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2019-01-16T02:49:00Z</dcterms:created>
  <dcterms:modified xsi:type="dcterms:W3CDTF">2019-01-16T03:00:00Z</dcterms:modified>
</cp:coreProperties>
</file>